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7B" w:rsidRDefault="00FD077B" w:rsidP="00FD077B">
      <w:pPr>
        <w:pStyle w:val="Heading1"/>
      </w:pPr>
      <w:bookmarkStart w:id="0" w:name="_Toc109913216"/>
      <w:r>
        <w:t>BAB II</w:t>
      </w:r>
      <w:r>
        <w:br/>
        <w:t>KAJIAN TEORI</w:t>
      </w:r>
      <w:bookmarkEnd w:id="0"/>
    </w:p>
    <w:p w:rsidR="00FD077B" w:rsidRDefault="00FD077B" w:rsidP="00FD077B">
      <w:pPr>
        <w:spacing w:after="0" w:line="480" w:lineRule="auto"/>
        <w:ind w:left="720" w:right="2" w:firstLine="294"/>
        <w:contextualSpacing/>
        <w:jc w:val="center"/>
        <w:rPr>
          <w:rFonts w:eastAsia="Times New Roman" w:cs="Times New Roman"/>
          <w:b/>
          <w:bCs/>
          <w:szCs w:val="24"/>
        </w:rPr>
      </w:pPr>
    </w:p>
    <w:p w:rsidR="00FD077B" w:rsidRDefault="00FD077B" w:rsidP="00FD077B">
      <w:pPr>
        <w:pStyle w:val="Heading2"/>
        <w:numPr>
          <w:ilvl w:val="0"/>
          <w:numId w:val="3"/>
        </w:numPr>
      </w:pPr>
      <w:bookmarkStart w:id="1" w:name="_Toc109913217"/>
      <w:r>
        <w:t xml:space="preserve">Kecanduan </w:t>
      </w:r>
      <w:r>
        <w:rPr>
          <w:i/>
          <w:iCs/>
        </w:rPr>
        <w:t>Gadget</w:t>
      </w:r>
      <w:bookmarkEnd w:id="1"/>
      <w:r>
        <w:rPr>
          <w:i/>
          <w:iCs/>
        </w:rPr>
        <w:t xml:space="preserve"> </w:t>
      </w:r>
    </w:p>
    <w:p w:rsidR="00FD077B" w:rsidRDefault="00FD077B" w:rsidP="00FD077B">
      <w:pPr>
        <w:pStyle w:val="Heading3"/>
      </w:pPr>
      <w:bookmarkStart w:id="2" w:name="_Toc109913218"/>
      <w:r>
        <w:t xml:space="preserve">Pengertian kecanduan </w:t>
      </w:r>
      <w:r>
        <w:rPr>
          <w:i/>
          <w:iCs/>
        </w:rPr>
        <w:t>gadget</w:t>
      </w:r>
      <w:bookmarkEnd w:id="2"/>
    </w:p>
    <w:p w:rsidR="00FD077B" w:rsidRDefault="00FD077B" w:rsidP="00FD077B">
      <w:pPr>
        <w:spacing w:after="0" w:line="480" w:lineRule="auto"/>
        <w:ind w:left="1080" w:firstLine="621"/>
        <w:contextualSpacing/>
        <w:jc w:val="both"/>
        <w:rPr>
          <w:rFonts w:eastAsia="Times New Roman" w:cstheme="majorBidi"/>
          <w:b/>
          <w:bCs/>
          <w:szCs w:val="24"/>
          <w:lang w:val="en-US"/>
        </w:rPr>
      </w:pPr>
      <w:r>
        <w:rPr>
          <w:rFonts w:eastAsia="Times New Roman" w:cstheme="majorBidi"/>
          <w:szCs w:val="24"/>
        </w:rPr>
        <w:t>Kecanduan (</w:t>
      </w:r>
      <w:r>
        <w:rPr>
          <w:rFonts w:eastAsia="Times New Roman" w:cstheme="majorBidi"/>
          <w:i/>
          <w:iCs/>
          <w:szCs w:val="24"/>
        </w:rPr>
        <w:t>addiction</w:t>
      </w:r>
      <w:r>
        <w:rPr>
          <w:rFonts w:eastAsia="Times New Roman" w:cstheme="majorBidi"/>
          <w:szCs w:val="24"/>
        </w:rPr>
        <w:t xml:space="preserve">) menurut Kamus Besar Bahasa Indonesia adalah kejangkitan suatu kegemaran hingga lupa dengan hal-hal yang lain, sedangkan dalam kamus kesehatan kecanduan dikatakan sebagai kebutuhan yang kompulsif untuk menggunakan suatu zat pembentuk kebiasaan, atau dorongan tak tertahankan untuk terlibat dalam perilaku tertentu. </w:t>
      </w:r>
      <w:r>
        <w:rPr>
          <w:rFonts w:eastAsia="Times New Roman" w:cstheme="majorBidi"/>
          <w:szCs w:val="24"/>
          <w:lang w:val="en-US"/>
        </w:rPr>
        <w:t xml:space="preserve">Definisi kecanduan ponsel atau dalam istilah lainnya adalah </w:t>
      </w:r>
      <w:r>
        <w:rPr>
          <w:rFonts w:eastAsia="Times New Roman" w:cstheme="majorBidi"/>
          <w:i/>
          <w:iCs/>
          <w:szCs w:val="24"/>
          <w:lang w:val="en-US"/>
        </w:rPr>
        <w:t>smartphone addiction</w:t>
      </w:r>
      <w:r>
        <w:rPr>
          <w:rFonts w:eastAsia="Times New Roman" w:cstheme="majorBidi"/>
          <w:szCs w:val="24"/>
          <w:lang w:val="en-US"/>
        </w:rPr>
        <w:t xml:space="preserve"> adalah salah satu bentuk umum dari kecanduan teknologi dan hampir sama dengan gangguan </w:t>
      </w:r>
      <w:r>
        <w:rPr>
          <w:rFonts w:eastAsia="Times New Roman" w:cstheme="majorBidi"/>
          <w:i/>
          <w:iCs/>
          <w:szCs w:val="24"/>
          <w:lang w:val="en-US"/>
        </w:rPr>
        <w:t>obsesif kompulsif</w:t>
      </w:r>
      <w:r>
        <w:rPr>
          <w:rFonts w:eastAsia="Times New Roman" w:cstheme="majorBidi"/>
          <w:szCs w:val="24"/>
          <w:lang w:val="en-US"/>
        </w:rPr>
        <w:t xml:space="preserve"> dan gangguan kecanduan lainnya, gangguan fungsional yang terkait dengan kecanduan ponsel meliputi distress (</w:t>
      </w:r>
      <w:r>
        <w:rPr>
          <w:rFonts w:eastAsia="Times New Roman" w:cstheme="majorBidi"/>
          <w:i/>
          <w:iCs/>
          <w:szCs w:val="24"/>
          <w:lang w:val="en-US"/>
        </w:rPr>
        <w:t>stressor</w:t>
      </w:r>
      <w:r>
        <w:rPr>
          <w:rFonts w:eastAsia="Times New Roman" w:cstheme="majorBidi"/>
          <w:szCs w:val="24"/>
          <w:lang w:val="en-US"/>
        </w:rPr>
        <w:t xml:space="preserve"> dari luar), menghabiskan waktu dengan sia-sia, dan adanya perubahan yang signifikan di rutinitas seseorang, seperti perubahan prestasi, aktivitas sosial atau bahkan suatu ikatan atau hubungan dengan orang lain</w:t>
      </w:r>
      <w:r>
        <w:rPr>
          <w:rFonts w:eastAsia="Times New Roman" w:cstheme="majorBidi"/>
          <w:szCs w:val="24"/>
        </w:rPr>
        <w:t>.</w:t>
      </w:r>
      <w:r>
        <w:rPr>
          <w:rFonts w:eastAsia="Times New Roman" w:cstheme="majorBidi"/>
          <w:szCs w:val="24"/>
          <w:vertAlign w:val="superscript"/>
        </w:rPr>
        <w:footnoteReference w:id="1"/>
      </w:r>
    </w:p>
    <w:p w:rsidR="00FD077B" w:rsidRDefault="00FD077B" w:rsidP="00FD077B">
      <w:pPr>
        <w:pStyle w:val="Heading3"/>
      </w:pPr>
      <w:bookmarkStart w:id="3" w:name="_Toc109913219"/>
      <w:r>
        <w:t xml:space="preserve">Aspek-aspek kecanduan </w:t>
      </w:r>
      <w:r>
        <w:rPr>
          <w:i/>
          <w:iCs/>
        </w:rPr>
        <w:t>gadget</w:t>
      </w:r>
      <w:bookmarkEnd w:id="3"/>
    </w:p>
    <w:p w:rsidR="00FD077B" w:rsidRDefault="00FD077B" w:rsidP="00FD077B">
      <w:pPr>
        <w:spacing w:after="0" w:line="480" w:lineRule="auto"/>
        <w:ind w:left="1080"/>
        <w:contextualSpacing/>
        <w:jc w:val="both"/>
        <w:rPr>
          <w:rFonts w:eastAsia="Times New Roman" w:cstheme="majorBidi"/>
          <w:szCs w:val="24"/>
          <w:lang w:val="en-US"/>
        </w:rPr>
      </w:pPr>
      <w:r>
        <w:rPr>
          <w:rFonts w:eastAsia="Times New Roman" w:cstheme="majorBidi"/>
          <w:szCs w:val="24"/>
        </w:rPr>
        <w:t xml:space="preserve">Kwon mengembangkan kecanduan </w:t>
      </w:r>
      <w:r>
        <w:rPr>
          <w:rFonts w:eastAsia="Times New Roman" w:cstheme="majorBidi"/>
          <w:i/>
          <w:iCs/>
          <w:szCs w:val="24"/>
        </w:rPr>
        <w:t>gadget</w:t>
      </w:r>
      <w:r>
        <w:rPr>
          <w:rFonts w:eastAsia="Times New Roman" w:cstheme="majorBidi"/>
          <w:szCs w:val="24"/>
        </w:rPr>
        <w:t xml:space="preserve"> dalam 5 aspek, yaitu:</w:t>
      </w:r>
    </w:p>
    <w:p w:rsidR="00FD077B" w:rsidRDefault="00FD077B" w:rsidP="00FD077B">
      <w:pPr>
        <w:numPr>
          <w:ilvl w:val="0"/>
          <w:numId w:val="4"/>
        </w:numPr>
        <w:spacing w:after="0" w:line="480" w:lineRule="auto"/>
        <w:contextualSpacing/>
        <w:jc w:val="both"/>
        <w:rPr>
          <w:rFonts w:eastAsia="Times New Roman" w:cstheme="majorBidi"/>
          <w:szCs w:val="24"/>
        </w:rPr>
      </w:pPr>
      <w:r>
        <w:rPr>
          <w:rFonts w:eastAsia="Times New Roman" w:cstheme="majorBidi"/>
          <w:i/>
          <w:iCs/>
          <w:szCs w:val="24"/>
          <w:lang w:val="en-US"/>
        </w:rPr>
        <w:t>Daily life disturbance</w:t>
      </w:r>
      <w:r>
        <w:rPr>
          <w:rFonts w:eastAsia="Times New Roman" w:cstheme="majorBidi"/>
          <w:szCs w:val="24"/>
          <w:lang w:val="en-US"/>
        </w:rPr>
        <w:t xml:space="preserve"> (gangguan kehidupan sehari-hari) </w:t>
      </w:r>
    </w:p>
    <w:p w:rsidR="00FD077B" w:rsidRDefault="00FD077B" w:rsidP="00FD077B">
      <w:pPr>
        <w:spacing w:after="0" w:line="480" w:lineRule="auto"/>
        <w:rPr>
          <w:rFonts w:eastAsia="Times New Roman" w:cstheme="majorBidi"/>
          <w:szCs w:val="24"/>
        </w:rPr>
        <w:sectPr w:rsidR="00FD077B">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20" w:footer="720" w:gutter="0"/>
          <w:pgNumType w:start="20"/>
          <w:cols w:space="720"/>
        </w:sectPr>
      </w:pP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szCs w:val="24"/>
        </w:rPr>
        <w:lastRenderedPageBreak/>
        <w:t xml:space="preserve">Dalam hal ini yang dimaksud dengan gangguan kehidupan sehari-hari yaitu seperti tidak mengerjakan pekerjaan yang telah direncanakan sebelumnya atau sulit berkonsentrasi ketika di kelas. </w:t>
      </w:r>
      <w:proofErr w:type="gramStart"/>
      <w:r>
        <w:rPr>
          <w:rFonts w:eastAsia="Times New Roman" w:cstheme="majorBidi"/>
          <w:szCs w:val="24"/>
          <w:lang w:val="en-US"/>
        </w:rPr>
        <w:t xml:space="preserve">Pengguna </w:t>
      </w:r>
      <w:r>
        <w:rPr>
          <w:rFonts w:eastAsia="Times New Roman" w:cstheme="majorBidi"/>
          <w:i/>
          <w:iCs/>
          <w:szCs w:val="24"/>
          <w:lang w:val="en-US"/>
        </w:rPr>
        <w:t>gadget</w:t>
      </w:r>
      <w:r>
        <w:rPr>
          <w:rFonts w:eastAsia="Times New Roman" w:cstheme="majorBidi"/>
          <w:szCs w:val="24"/>
          <w:lang w:val="en-US"/>
        </w:rPr>
        <w:t xml:space="preserve"> dapat mengalami kesulitan untuk berkonsentrasi ketika sedang melakukan kegiatan atau pekerjaan dikarenakan terus memikirkan tentang </w:t>
      </w:r>
      <w:r>
        <w:rPr>
          <w:rFonts w:eastAsia="Times New Roman" w:cstheme="majorBidi"/>
          <w:i/>
          <w:iCs/>
          <w:szCs w:val="24"/>
          <w:lang w:val="en-US"/>
        </w:rPr>
        <w:t>gadget</w:t>
      </w:r>
      <w:r>
        <w:rPr>
          <w:rFonts w:eastAsia="Times New Roman" w:cstheme="majorBidi"/>
          <w:szCs w:val="24"/>
          <w:lang w:val="en-US"/>
        </w:rPr>
        <w:t>-nya.</w:t>
      </w:r>
      <w:proofErr w:type="gramEnd"/>
      <w:r>
        <w:rPr>
          <w:rFonts w:eastAsia="Times New Roman" w:cstheme="majorBidi"/>
          <w:szCs w:val="24"/>
          <w:lang w:val="en-US"/>
        </w:rPr>
        <w:t xml:space="preserve"> </w:t>
      </w:r>
      <w:proofErr w:type="gramStart"/>
      <w:r>
        <w:rPr>
          <w:rFonts w:eastAsia="Times New Roman" w:cstheme="majorBidi"/>
          <w:szCs w:val="24"/>
          <w:lang w:val="en-US"/>
        </w:rPr>
        <w:t xml:space="preserve">Selain itu, pengguna </w:t>
      </w:r>
      <w:r>
        <w:rPr>
          <w:rFonts w:eastAsia="Times New Roman" w:cstheme="majorBidi"/>
          <w:i/>
          <w:iCs/>
          <w:szCs w:val="24"/>
          <w:lang w:val="en-US"/>
        </w:rPr>
        <w:t>gadget</w:t>
      </w:r>
      <w:r>
        <w:rPr>
          <w:rFonts w:eastAsia="Times New Roman" w:cstheme="majorBidi"/>
          <w:szCs w:val="24"/>
          <w:lang w:val="en-US"/>
        </w:rPr>
        <w:t xml:space="preserve"> juga dapat mengalami sakit kepala ringan, penglihatan kabur, mengalami sakit di area pergelangan tangan atau di area belakang leher yang disebabkan oleh penggunaan </w:t>
      </w:r>
      <w:r>
        <w:rPr>
          <w:rFonts w:eastAsia="Times New Roman" w:cstheme="majorBidi"/>
          <w:i/>
          <w:iCs/>
          <w:szCs w:val="24"/>
          <w:lang w:val="en-US"/>
        </w:rPr>
        <w:t>gadget</w:t>
      </w:r>
      <w:r>
        <w:rPr>
          <w:rFonts w:eastAsia="Times New Roman" w:cstheme="majorBidi"/>
          <w:szCs w:val="24"/>
          <w:lang w:val="en-US"/>
        </w:rPr>
        <w:t xml:space="preserve"> yang terlalu lama, serta dapat mengalami gangguan tidur.</w:t>
      </w:r>
      <w:proofErr w:type="gramEnd"/>
      <w:r>
        <w:rPr>
          <w:rFonts w:eastAsia="Times New Roman" w:cstheme="majorBidi"/>
          <w:szCs w:val="24"/>
          <w:lang w:val="en-US"/>
        </w:rPr>
        <w:t xml:space="preserve"> </w:t>
      </w:r>
      <w:proofErr w:type="gramStart"/>
      <w:r>
        <w:rPr>
          <w:rFonts w:eastAsia="Times New Roman" w:cstheme="majorBidi"/>
          <w:szCs w:val="24"/>
          <w:lang w:val="en-US"/>
        </w:rPr>
        <w:t xml:space="preserve">Hal tersebut menggambarkan adanya gangguan dalam kehidupan sehari-hari yang disebabkan oleh penggunaan </w:t>
      </w:r>
      <w:r>
        <w:rPr>
          <w:rFonts w:eastAsia="Times New Roman" w:cstheme="majorBidi"/>
          <w:i/>
          <w:iCs/>
          <w:szCs w:val="24"/>
          <w:lang w:val="en-US"/>
        </w:rPr>
        <w:t>gadget</w:t>
      </w:r>
      <w:r>
        <w:rPr>
          <w:rFonts w:eastAsia="Times New Roman" w:cstheme="majorBidi"/>
          <w:szCs w:val="24"/>
          <w:lang w:val="en-US"/>
        </w:rPr>
        <w:t xml:space="preserve"> secara terus-menerus.</w:t>
      </w:r>
      <w:proofErr w:type="gramEnd"/>
    </w:p>
    <w:p w:rsidR="00FD077B" w:rsidRDefault="00FD077B" w:rsidP="00FD077B">
      <w:pPr>
        <w:numPr>
          <w:ilvl w:val="0"/>
          <w:numId w:val="4"/>
        </w:numPr>
        <w:spacing w:after="0" w:line="480" w:lineRule="auto"/>
        <w:contextualSpacing/>
        <w:jc w:val="both"/>
        <w:rPr>
          <w:rFonts w:eastAsia="Times New Roman" w:cstheme="majorBidi"/>
          <w:szCs w:val="24"/>
        </w:rPr>
      </w:pPr>
      <w:r>
        <w:rPr>
          <w:rFonts w:eastAsia="Times New Roman" w:cstheme="majorBidi"/>
          <w:i/>
          <w:iCs/>
          <w:szCs w:val="24"/>
          <w:lang w:val="en-US"/>
        </w:rPr>
        <w:t xml:space="preserve">Withdrawal </w:t>
      </w: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i/>
          <w:iCs/>
          <w:szCs w:val="24"/>
          <w:lang w:val="en-US"/>
        </w:rPr>
        <w:t>Withdrawal</w:t>
      </w:r>
      <w:r>
        <w:rPr>
          <w:rFonts w:eastAsia="Times New Roman" w:cstheme="majorBidi"/>
          <w:szCs w:val="24"/>
          <w:lang w:val="en-US"/>
        </w:rPr>
        <w:t xml:space="preserve"> merupakan keadaan dimana pengguna </w:t>
      </w:r>
      <w:proofErr w:type="gramStart"/>
      <w:r>
        <w:rPr>
          <w:rFonts w:eastAsia="Times New Roman" w:cstheme="majorBidi"/>
          <w:szCs w:val="24"/>
          <w:lang w:val="en-US"/>
        </w:rPr>
        <w:t>akan</w:t>
      </w:r>
      <w:proofErr w:type="gramEnd"/>
      <w:r>
        <w:rPr>
          <w:rFonts w:eastAsia="Times New Roman" w:cstheme="majorBidi"/>
          <w:szCs w:val="24"/>
          <w:lang w:val="en-US"/>
        </w:rPr>
        <w:t xml:space="preserve"> memikirkan secara terus-menerus </w:t>
      </w:r>
      <w:r>
        <w:rPr>
          <w:rFonts w:eastAsia="Times New Roman" w:cstheme="majorBidi"/>
          <w:i/>
          <w:iCs/>
          <w:szCs w:val="24"/>
          <w:lang w:val="en-US"/>
        </w:rPr>
        <w:t>gadget</w:t>
      </w:r>
      <w:r>
        <w:rPr>
          <w:rFonts w:eastAsia="Times New Roman" w:cstheme="majorBidi"/>
          <w:szCs w:val="24"/>
          <w:lang w:val="en-US"/>
        </w:rPr>
        <w:t xml:space="preserve"> walaupun tidak sedang menggunakannya serta akan merasa tidak sabar, resah dan intorelable tanpa </w:t>
      </w:r>
      <w:r>
        <w:rPr>
          <w:rFonts w:eastAsia="Times New Roman" w:cstheme="majorBidi"/>
          <w:i/>
          <w:iCs/>
          <w:szCs w:val="24"/>
          <w:lang w:val="en-US"/>
        </w:rPr>
        <w:t>gadget</w:t>
      </w:r>
      <w:r>
        <w:rPr>
          <w:rFonts w:eastAsia="Times New Roman" w:cstheme="majorBidi"/>
          <w:szCs w:val="24"/>
        </w:rPr>
        <w:t>-</w:t>
      </w:r>
      <w:r>
        <w:rPr>
          <w:rFonts w:eastAsia="Times New Roman" w:cstheme="majorBidi"/>
          <w:szCs w:val="24"/>
          <w:lang w:val="en-US"/>
        </w:rPr>
        <w:t xml:space="preserve">nya. Hal tersebut ditunjukkan dengan pengguna akan menggunakan </w:t>
      </w:r>
      <w:r>
        <w:rPr>
          <w:rFonts w:eastAsia="Times New Roman" w:cstheme="majorBidi"/>
          <w:i/>
          <w:iCs/>
          <w:szCs w:val="24"/>
          <w:lang w:val="en-US"/>
        </w:rPr>
        <w:t>gadget</w:t>
      </w:r>
      <w:r>
        <w:rPr>
          <w:rFonts w:eastAsia="Times New Roman" w:cstheme="majorBidi"/>
          <w:szCs w:val="24"/>
          <w:lang w:val="en-US"/>
        </w:rPr>
        <w:t xml:space="preserve"> secara terus-menerus dan akan marah pada saat merasa terganggu ketika sedang menggunakan </w:t>
      </w:r>
      <w:r>
        <w:rPr>
          <w:rFonts w:eastAsia="Times New Roman" w:cstheme="majorBidi"/>
          <w:i/>
          <w:iCs/>
          <w:szCs w:val="24"/>
          <w:lang w:val="en-US"/>
        </w:rPr>
        <w:t>gadget</w:t>
      </w:r>
      <w:r>
        <w:rPr>
          <w:rFonts w:eastAsia="Times New Roman" w:cstheme="majorBidi"/>
          <w:szCs w:val="24"/>
        </w:rPr>
        <w:t>-</w:t>
      </w:r>
      <w:r>
        <w:rPr>
          <w:rFonts w:eastAsia="Times New Roman" w:cstheme="majorBidi"/>
          <w:szCs w:val="24"/>
          <w:lang w:val="en-US"/>
        </w:rPr>
        <w:t xml:space="preserve">nya.Sehingga, pada individu yang telah mengalami kecanduan </w:t>
      </w:r>
      <w:r>
        <w:rPr>
          <w:rFonts w:eastAsia="Times New Roman" w:cstheme="majorBidi"/>
          <w:i/>
          <w:iCs/>
          <w:szCs w:val="24"/>
          <w:lang w:val="en-US"/>
        </w:rPr>
        <w:t>gadget</w:t>
      </w:r>
      <w:r>
        <w:rPr>
          <w:rFonts w:eastAsia="Times New Roman" w:cstheme="majorBidi"/>
          <w:szCs w:val="24"/>
          <w:lang w:val="en-US"/>
        </w:rPr>
        <w:t xml:space="preserve"> akan menunjukkan perasaan resah, cenderung tidak sabar dan </w:t>
      </w:r>
      <w:r>
        <w:rPr>
          <w:rFonts w:eastAsia="Times New Roman" w:cstheme="majorBidi"/>
          <w:i/>
          <w:iCs/>
          <w:szCs w:val="24"/>
          <w:lang w:val="en-US"/>
        </w:rPr>
        <w:t>intolerable</w:t>
      </w:r>
      <w:r>
        <w:rPr>
          <w:rFonts w:eastAsia="Times New Roman" w:cstheme="majorBidi"/>
          <w:szCs w:val="24"/>
          <w:lang w:val="en-US"/>
        </w:rPr>
        <w:t xml:space="preserve"> pada saat tidak dapat menggunakan </w:t>
      </w:r>
      <w:r>
        <w:rPr>
          <w:rFonts w:eastAsia="Times New Roman" w:cstheme="majorBidi"/>
          <w:i/>
          <w:iCs/>
          <w:szCs w:val="24"/>
          <w:lang w:val="en-US"/>
        </w:rPr>
        <w:t>gadget</w:t>
      </w:r>
      <w:r>
        <w:rPr>
          <w:rFonts w:eastAsia="Times New Roman" w:cstheme="majorBidi"/>
          <w:szCs w:val="24"/>
          <w:lang w:val="en-US"/>
        </w:rPr>
        <w:t xml:space="preserve">-nya, serta akan marah ketika diganggu dalam menggunakan </w:t>
      </w:r>
      <w:r>
        <w:rPr>
          <w:rFonts w:eastAsia="Times New Roman" w:cstheme="majorBidi"/>
          <w:i/>
          <w:iCs/>
          <w:szCs w:val="24"/>
          <w:lang w:val="en-US"/>
        </w:rPr>
        <w:t>gadget</w:t>
      </w:r>
      <w:r>
        <w:rPr>
          <w:rFonts w:eastAsia="Times New Roman" w:cstheme="majorBidi"/>
          <w:szCs w:val="24"/>
          <w:lang w:val="en-US"/>
        </w:rPr>
        <w:t>.</w:t>
      </w:r>
    </w:p>
    <w:p w:rsidR="00FD077B" w:rsidRDefault="00FD077B" w:rsidP="00FD077B">
      <w:pPr>
        <w:numPr>
          <w:ilvl w:val="0"/>
          <w:numId w:val="4"/>
        </w:numPr>
        <w:spacing w:after="0" w:line="480" w:lineRule="auto"/>
        <w:contextualSpacing/>
        <w:jc w:val="both"/>
        <w:rPr>
          <w:rFonts w:eastAsia="Times New Roman" w:cstheme="majorBidi"/>
          <w:szCs w:val="24"/>
        </w:rPr>
      </w:pPr>
      <w:r>
        <w:rPr>
          <w:rFonts w:eastAsia="Times New Roman" w:cstheme="majorBidi"/>
          <w:i/>
          <w:iCs/>
          <w:szCs w:val="24"/>
          <w:lang w:val="en-US"/>
        </w:rPr>
        <w:t xml:space="preserve">Cyberspace oriented relationship </w:t>
      </w: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i/>
          <w:iCs/>
          <w:szCs w:val="24"/>
          <w:lang w:val="en-US"/>
        </w:rPr>
        <w:t>Cyberspace oriented relatioship</w:t>
      </w:r>
      <w:r>
        <w:rPr>
          <w:rFonts w:eastAsia="Times New Roman" w:cstheme="majorBidi"/>
          <w:szCs w:val="24"/>
          <w:lang w:val="en-US"/>
        </w:rPr>
        <w:t xml:space="preserve"> merupakan keadaan dimana seseorang mempunyai hubungan pertemanan yang lebih dekat pada teman jejaring sosial daripada dikehidupan yang sebenarnya. Hal tersebut dapat mengakibatkan </w:t>
      </w:r>
      <w:r>
        <w:rPr>
          <w:rFonts w:eastAsia="Times New Roman" w:cstheme="majorBidi"/>
          <w:szCs w:val="24"/>
          <w:lang w:val="en-US"/>
        </w:rPr>
        <w:lastRenderedPageBreak/>
        <w:t>pengguna</w:t>
      </w:r>
      <w:r>
        <w:rPr>
          <w:rFonts w:eastAsia="Times New Roman" w:cstheme="majorBidi"/>
          <w:i/>
          <w:iCs/>
          <w:szCs w:val="24"/>
          <w:lang w:val="en-US"/>
        </w:rPr>
        <w:t xml:space="preserve"> gadget</w:t>
      </w:r>
      <w:r>
        <w:rPr>
          <w:rFonts w:eastAsia="Times New Roman" w:cstheme="majorBidi"/>
          <w:szCs w:val="24"/>
          <w:lang w:val="en-US"/>
        </w:rPr>
        <w:t xml:space="preserve"> </w:t>
      </w:r>
      <w:proofErr w:type="gramStart"/>
      <w:r>
        <w:rPr>
          <w:rFonts w:eastAsia="Times New Roman" w:cstheme="majorBidi"/>
          <w:szCs w:val="24"/>
          <w:lang w:val="en-US"/>
        </w:rPr>
        <w:t>akan</w:t>
      </w:r>
      <w:proofErr w:type="gramEnd"/>
      <w:r>
        <w:rPr>
          <w:rFonts w:eastAsia="Times New Roman" w:cstheme="majorBidi"/>
          <w:szCs w:val="24"/>
          <w:lang w:val="en-US"/>
        </w:rPr>
        <w:t xml:space="preserve"> merasa kehilangan yang tidak terkendali pada saat tidak dapat menggunakan </w:t>
      </w:r>
      <w:r>
        <w:rPr>
          <w:rFonts w:eastAsia="Times New Roman" w:cstheme="majorBidi"/>
          <w:i/>
          <w:iCs/>
          <w:szCs w:val="24"/>
          <w:lang w:val="en-US"/>
        </w:rPr>
        <w:t>gadget</w:t>
      </w:r>
      <w:r>
        <w:rPr>
          <w:rFonts w:eastAsia="Times New Roman" w:cstheme="majorBidi"/>
          <w:szCs w:val="24"/>
          <w:lang w:val="en-US"/>
        </w:rPr>
        <w:t xml:space="preserve">-nya. </w:t>
      </w:r>
      <w:proofErr w:type="gramStart"/>
      <w:r>
        <w:rPr>
          <w:rFonts w:eastAsia="Times New Roman" w:cstheme="majorBidi"/>
          <w:szCs w:val="24"/>
          <w:lang w:val="en-US"/>
        </w:rPr>
        <w:t xml:space="preserve">Sehingga seseorang yang mengalami kecanduan </w:t>
      </w:r>
      <w:r>
        <w:rPr>
          <w:rFonts w:eastAsia="Times New Roman" w:cstheme="majorBidi"/>
          <w:i/>
          <w:iCs/>
          <w:szCs w:val="24"/>
          <w:lang w:val="en-US"/>
        </w:rPr>
        <w:t>gadget</w:t>
      </w:r>
      <w:r>
        <w:rPr>
          <w:rFonts w:eastAsia="Times New Roman" w:cstheme="majorBidi"/>
          <w:szCs w:val="24"/>
          <w:lang w:val="en-US"/>
        </w:rPr>
        <w:t xml:space="preserve"> cenderung merasa jika dirinya lebih memiliki hubungan yang erat dengan teman yang ada di media sosialnya daripada teman yang dimiliki dikehidupan nyata.</w:t>
      </w:r>
      <w:proofErr w:type="gramEnd"/>
      <w:r>
        <w:rPr>
          <w:rFonts w:eastAsia="Times New Roman" w:cstheme="majorBidi"/>
          <w:szCs w:val="24"/>
          <w:lang w:val="en-US"/>
        </w:rPr>
        <w:t xml:space="preserve"> </w:t>
      </w:r>
    </w:p>
    <w:p w:rsidR="00FD077B" w:rsidRDefault="00FD077B" w:rsidP="00FD077B">
      <w:pPr>
        <w:numPr>
          <w:ilvl w:val="0"/>
          <w:numId w:val="4"/>
        </w:numPr>
        <w:spacing w:after="0" w:line="480" w:lineRule="auto"/>
        <w:contextualSpacing/>
        <w:jc w:val="both"/>
        <w:rPr>
          <w:rFonts w:eastAsia="Times New Roman" w:cstheme="majorBidi"/>
          <w:szCs w:val="24"/>
        </w:rPr>
      </w:pPr>
      <w:r>
        <w:rPr>
          <w:rFonts w:eastAsia="Times New Roman" w:cstheme="majorBidi"/>
          <w:i/>
          <w:iCs/>
          <w:szCs w:val="24"/>
          <w:lang w:val="en-US"/>
        </w:rPr>
        <w:t>Overuse</w:t>
      </w:r>
      <w:r>
        <w:rPr>
          <w:rFonts w:eastAsia="Times New Roman" w:cstheme="majorBidi"/>
          <w:szCs w:val="24"/>
          <w:lang w:val="en-US"/>
        </w:rPr>
        <w:t xml:space="preserve"> (penggunaan berlebihan) </w:t>
      </w: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i/>
          <w:iCs/>
          <w:szCs w:val="24"/>
          <w:lang w:val="en-US"/>
        </w:rPr>
        <w:t>Overuse</w:t>
      </w:r>
      <w:r>
        <w:rPr>
          <w:rFonts w:eastAsia="Times New Roman" w:cstheme="majorBidi"/>
          <w:szCs w:val="24"/>
          <w:lang w:val="en-US"/>
        </w:rPr>
        <w:t xml:space="preserve"> diartikan sebagai penggunaan </w:t>
      </w:r>
      <w:r>
        <w:rPr>
          <w:rFonts w:eastAsia="Times New Roman" w:cstheme="majorBidi"/>
          <w:i/>
          <w:iCs/>
          <w:szCs w:val="24"/>
          <w:lang w:val="en-US"/>
        </w:rPr>
        <w:t>gadget</w:t>
      </w:r>
      <w:r>
        <w:rPr>
          <w:rFonts w:eastAsia="Times New Roman" w:cstheme="majorBidi"/>
          <w:szCs w:val="24"/>
          <w:lang w:val="en-US"/>
        </w:rPr>
        <w:t xml:space="preserve"> yang cenderung tidak terkendali yang dilakukan secara berlebihan. Seseorang yang menggunakan </w:t>
      </w:r>
      <w:r>
        <w:rPr>
          <w:rFonts w:eastAsia="Times New Roman" w:cstheme="majorBidi"/>
          <w:i/>
          <w:iCs/>
          <w:szCs w:val="24"/>
          <w:lang w:val="en-US"/>
        </w:rPr>
        <w:t>gadget</w:t>
      </w:r>
      <w:r>
        <w:rPr>
          <w:rFonts w:eastAsia="Times New Roman" w:cstheme="majorBidi"/>
          <w:szCs w:val="24"/>
          <w:lang w:val="en-US"/>
        </w:rPr>
        <w:t xml:space="preserve"> secara berlebihan </w:t>
      </w:r>
      <w:proofErr w:type="gramStart"/>
      <w:r>
        <w:rPr>
          <w:rFonts w:eastAsia="Times New Roman" w:cstheme="majorBidi"/>
          <w:szCs w:val="24"/>
          <w:lang w:val="en-US"/>
        </w:rPr>
        <w:t>akan</w:t>
      </w:r>
      <w:proofErr w:type="gramEnd"/>
      <w:r>
        <w:rPr>
          <w:rFonts w:eastAsia="Times New Roman" w:cstheme="majorBidi"/>
          <w:szCs w:val="24"/>
          <w:lang w:val="en-US"/>
        </w:rPr>
        <w:t xml:space="preserve"> lebih memilih untuk mencari pertolongan melalui </w:t>
      </w:r>
      <w:r>
        <w:rPr>
          <w:rFonts w:eastAsia="Times New Roman" w:cstheme="majorBidi"/>
          <w:i/>
          <w:iCs/>
          <w:szCs w:val="24"/>
          <w:lang w:val="en-US"/>
        </w:rPr>
        <w:t>gadget-</w:t>
      </w:r>
      <w:r>
        <w:rPr>
          <w:rFonts w:eastAsia="Times New Roman" w:cstheme="majorBidi"/>
          <w:szCs w:val="24"/>
          <w:lang w:val="en-US"/>
        </w:rPr>
        <w:t xml:space="preserve">nya. Selain itu, pengguna </w:t>
      </w:r>
      <w:proofErr w:type="gramStart"/>
      <w:r>
        <w:rPr>
          <w:rFonts w:eastAsia="Times New Roman" w:cstheme="majorBidi"/>
          <w:szCs w:val="24"/>
          <w:lang w:val="en-US"/>
        </w:rPr>
        <w:t>akan</w:t>
      </w:r>
      <w:proofErr w:type="gramEnd"/>
      <w:r>
        <w:rPr>
          <w:rFonts w:eastAsia="Times New Roman" w:cstheme="majorBidi"/>
          <w:szCs w:val="24"/>
          <w:lang w:val="en-US"/>
        </w:rPr>
        <w:t xml:space="preserve"> selalu mempersiapkan pengisian daya untuk </w:t>
      </w:r>
      <w:r>
        <w:rPr>
          <w:rFonts w:eastAsia="Times New Roman" w:cstheme="majorBidi"/>
          <w:i/>
          <w:iCs/>
          <w:szCs w:val="24"/>
          <w:lang w:val="en-US"/>
        </w:rPr>
        <w:t>gadget</w:t>
      </w:r>
      <w:r>
        <w:rPr>
          <w:rFonts w:eastAsia="Times New Roman" w:cstheme="majorBidi"/>
          <w:szCs w:val="24"/>
          <w:lang w:val="en-US"/>
        </w:rPr>
        <w:t xml:space="preserve"> dan mempunyai dorongan untuk tetap menggunakan </w:t>
      </w:r>
      <w:r>
        <w:rPr>
          <w:rFonts w:eastAsia="Times New Roman" w:cstheme="majorBidi"/>
          <w:i/>
          <w:iCs/>
          <w:szCs w:val="24"/>
          <w:lang w:val="en-US"/>
        </w:rPr>
        <w:t>gadget</w:t>
      </w:r>
      <w:r>
        <w:rPr>
          <w:rFonts w:eastAsia="Times New Roman" w:cstheme="majorBidi"/>
          <w:szCs w:val="24"/>
          <w:lang w:val="en-US"/>
        </w:rPr>
        <w:t xml:space="preserve"> walaupun seseorang tersebut telah memutuskank untuk berhenti menggunakan </w:t>
      </w:r>
      <w:r>
        <w:rPr>
          <w:rFonts w:eastAsia="Times New Roman" w:cstheme="majorBidi"/>
          <w:i/>
          <w:iCs/>
          <w:szCs w:val="24"/>
          <w:lang w:val="en-US"/>
        </w:rPr>
        <w:t>gadget</w:t>
      </w:r>
      <w:r>
        <w:rPr>
          <w:rFonts w:eastAsia="Times New Roman" w:cstheme="majorBidi"/>
          <w:szCs w:val="24"/>
          <w:lang w:val="en-US"/>
        </w:rPr>
        <w:t>-nya.</w:t>
      </w:r>
    </w:p>
    <w:p w:rsidR="00FD077B" w:rsidRDefault="00FD077B" w:rsidP="00FD077B">
      <w:pPr>
        <w:spacing w:after="0" w:line="480" w:lineRule="auto"/>
        <w:ind w:left="1440" w:firstLine="720"/>
        <w:contextualSpacing/>
        <w:jc w:val="both"/>
        <w:rPr>
          <w:rFonts w:eastAsia="Times New Roman" w:cstheme="majorBidi"/>
          <w:szCs w:val="24"/>
        </w:rPr>
      </w:pPr>
    </w:p>
    <w:p w:rsidR="00FD077B" w:rsidRDefault="00FD077B" w:rsidP="00FD077B">
      <w:pPr>
        <w:spacing w:after="0" w:line="480" w:lineRule="auto"/>
        <w:ind w:left="1440" w:firstLine="720"/>
        <w:contextualSpacing/>
        <w:jc w:val="both"/>
        <w:rPr>
          <w:rFonts w:eastAsia="Times New Roman" w:cstheme="majorBidi"/>
          <w:szCs w:val="24"/>
        </w:rPr>
      </w:pPr>
    </w:p>
    <w:p w:rsidR="00FD077B" w:rsidRDefault="00FD077B" w:rsidP="00FD077B">
      <w:pPr>
        <w:numPr>
          <w:ilvl w:val="0"/>
          <w:numId w:val="4"/>
        </w:numPr>
        <w:spacing w:after="0" w:line="480" w:lineRule="auto"/>
        <w:contextualSpacing/>
        <w:jc w:val="both"/>
        <w:rPr>
          <w:rFonts w:eastAsia="Times New Roman" w:cstheme="majorBidi"/>
          <w:szCs w:val="24"/>
        </w:rPr>
      </w:pPr>
      <w:r>
        <w:rPr>
          <w:rFonts w:eastAsia="Times New Roman" w:cstheme="majorBidi"/>
          <w:i/>
          <w:iCs/>
          <w:szCs w:val="24"/>
          <w:lang w:val="en-US"/>
        </w:rPr>
        <w:t>Tolerance</w:t>
      </w:r>
    </w:p>
    <w:p w:rsidR="00FD077B" w:rsidRDefault="00FD077B" w:rsidP="00FD077B">
      <w:pPr>
        <w:spacing w:after="0" w:line="480" w:lineRule="auto"/>
        <w:ind w:left="1440" w:firstLine="720"/>
        <w:contextualSpacing/>
        <w:jc w:val="both"/>
        <w:rPr>
          <w:rFonts w:eastAsia="Times New Roman" w:cstheme="majorBidi"/>
          <w:szCs w:val="24"/>
        </w:rPr>
      </w:pPr>
      <w:proofErr w:type="gramStart"/>
      <w:r>
        <w:rPr>
          <w:rFonts w:eastAsia="Times New Roman" w:cstheme="majorBidi"/>
          <w:i/>
          <w:iCs/>
          <w:szCs w:val="24"/>
          <w:lang w:val="en-US"/>
        </w:rPr>
        <w:t>Tolerance</w:t>
      </w:r>
      <w:r>
        <w:rPr>
          <w:rFonts w:eastAsia="Times New Roman" w:cstheme="majorBidi"/>
          <w:szCs w:val="24"/>
          <w:lang w:val="en-US"/>
        </w:rPr>
        <w:t xml:space="preserve"> adalah keadaan dimana pengguna merasa selalu gagal dalam mengendalikan diri pada saat menggunakan </w:t>
      </w:r>
      <w:r>
        <w:rPr>
          <w:rFonts w:eastAsia="Times New Roman" w:cstheme="majorBidi"/>
          <w:i/>
          <w:iCs/>
          <w:szCs w:val="24"/>
          <w:lang w:val="en-US"/>
        </w:rPr>
        <w:t>gadget</w:t>
      </w:r>
      <w:r>
        <w:rPr>
          <w:rFonts w:eastAsia="Times New Roman" w:cstheme="majorBidi"/>
          <w:szCs w:val="24"/>
          <w:lang w:val="en-US"/>
        </w:rPr>
        <w:t>.</w:t>
      </w:r>
      <w:proofErr w:type="gramEnd"/>
      <w:r>
        <w:rPr>
          <w:rFonts w:eastAsia="Times New Roman" w:cstheme="majorBidi"/>
          <w:szCs w:val="24"/>
          <w:lang w:val="en-US"/>
        </w:rPr>
        <w:t xml:space="preserve"> </w:t>
      </w:r>
      <w:proofErr w:type="gramStart"/>
      <w:r>
        <w:rPr>
          <w:rFonts w:eastAsia="Times New Roman" w:cstheme="majorBidi"/>
          <w:szCs w:val="24"/>
          <w:lang w:val="en-US"/>
        </w:rPr>
        <w:t xml:space="preserve">Pada individu yang telah mengalami kecanduan </w:t>
      </w:r>
      <w:r>
        <w:rPr>
          <w:rFonts w:eastAsia="Times New Roman" w:cstheme="majorBidi"/>
          <w:i/>
          <w:iCs/>
          <w:szCs w:val="24"/>
          <w:lang w:val="en-US"/>
        </w:rPr>
        <w:t>gadget</w:t>
      </w:r>
      <w:r>
        <w:rPr>
          <w:rFonts w:eastAsia="Times New Roman" w:cstheme="majorBidi"/>
          <w:szCs w:val="24"/>
          <w:lang w:val="en-US"/>
        </w:rPr>
        <w:t xml:space="preserve"> hal tersebut dapat menjadi salah satu aspek yang mendukung yaitu menunjukkan kegagalan untuk mengendalikan penggunaan </w:t>
      </w:r>
      <w:r>
        <w:rPr>
          <w:rFonts w:eastAsia="Times New Roman" w:cstheme="majorBidi"/>
          <w:i/>
          <w:iCs/>
          <w:szCs w:val="24"/>
          <w:lang w:val="en-US"/>
        </w:rPr>
        <w:t>gadget.</w:t>
      </w:r>
      <w:proofErr w:type="gramEnd"/>
    </w:p>
    <w:p w:rsidR="00FD077B" w:rsidRDefault="00FD077B" w:rsidP="00FD077B">
      <w:pPr>
        <w:pStyle w:val="Heading3"/>
      </w:pPr>
      <w:bookmarkStart w:id="4" w:name="_Toc109913220"/>
      <w:r>
        <w:t xml:space="preserve">Faktor-faktor yang mempengaruhi kecanduan </w:t>
      </w:r>
      <w:r>
        <w:rPr>
          <w:i/>
          <w:iCs/>
        </w:rPr>
        <w:t>gadget</w:t>
      </w:r>
      <w:bookmarkEnd w:id="4"/>
      <w:r>
        <w:rPr>
          <w:i/>
          <w:iCs/>
        </w:rPr>
        <w:t xml:space="preserve"> </w:t>
      </w:r>
    </w:p>
    <w:p w:rsidR="00FD077B" w:rsidRDefault="00FD077B" w:rsidP="00FD077B">
      <w:pPr>
        <w:numPr>
          <w:ilvl w:val="0"/>
          <w:numId w:val="5"/>
        </w:numPr>
        <w:spacing w:after="0" w:line="480" w:lineRule="auto"/>
        <w:ind w:left="1418" w:hanging="284"/>
        <w:contextualSpacing/>
        <w:jc w:val="both"/>
        <w:rPr>
          <w:rFonts w:eastAsia="Times New Roman" w:cstheme="majorBidi"/>
          <w:szCs w:val="24"/>
          <w:lang w:val="en-US"/>
        </w:rPr>
      </w:pPr>
      <w:r>
        <w:rPr>
          <w:rFonts w:eastAsia="Times New Roman" w:cstheme="majorBidi"/>
          <w:szCs w:val="24"/>
          <w:lang w:val="en-US"/>
        </w:rPr>
        <w:t xml:space="preserve">Faktor Internal </w:t>
      </w:r>
    </w:p>
    <w:p w:rsidR="00FD077B" w:rsidRDefault="00FD077B" w:rsidP="00FD077B">
      <w:pPr>
        <w:spacing w:after="0" w:line="480" w:lineRule="auto"/>
        <w:ind w:left="1440" w:firstLine="687"/>
        <w:contextualSpacing/>
        <w:jc w:val="both"/>
        <w:rPr>
          <w:rFonts w:eastAsia="Times New Roman" w:cstheme="majorBidi"/>
          <w:szCs w:val="24"/>
        </w:rPr>
      </w:pPr>
      <w:r>
        <w:rPr>
          <w:rFonts w:eastAsia="Times New Roman" w:cstheme="majorBidi"/>
          <w:szCs w:val="24"/>
          <w:lang w:val="en-US"/>
        </w:rPr>
        <w:t>Faktor-faktor internal terdiri atas beberapa faktor yang menggambarkan karakteristik individu, antara lain ialah:</w:t>
      </w:r>
    </w:p>
    <w:p w:rsidR="00FD077B" w:rsidRDefault="00FD077B" w:rsidP="00FD077B">
      <w:pPr>
        <w:numPr>
          <w:ilvl w:val="0"/>
          <w:numId w:val="6"/>
        </w:numPr>
        <w:spacing w:after="0" w:line="480" w:lineRule="auto"/>
        <w:ind w:left="1701" w:hanging="283"/>
        <w:contextualSpacing/>
        <w:jc w:val="both"/>
        <w:rPr>
          <w:rFonts w:eastAsia="Times New Roman" w:cstheme="majorBidi"/>
          <w:szCs w:val="24"/>
        </w:rPr>
      </w:pPr>
      <w:r>
        <w:rPr>
          <w:rFonts w:eastAsia="Times New Roman" w:cstheme="majorBidi"/>
          <w:szCs w:val="24"/>
          <w:lang w:val="en-US"/>
        </w:rPr>
        <w:lastRenderedPageBreak/>
        <w:t xml:space="preserve">Tingkat </w:t>
      </w:r>
      <w:r>
        <w:rPr>
          <w:rFonts w:eastAsia="Times New Roman" w:cstheme="majorBidi"/>
          <w:i/>
          <w:iCs/>
          <w:szCs w:val="24"/>
          <w:lang w:val="en-US"/>
        </w:rPr>
        <w:t>sensation seeking</w:t>
      </w:r>
      <w:r>
        <w:rPr>
          <w:rFonts w:eastAsia="Times New Roman" w:cstheme="majorBidi"/>
          <w:szCs w:val="24"/>
          <w:lang w:val="en-US"/>
        </w:rPr>
        <w:t xml:space="preserve"> yang tinggi </w:t>
      </w:r>
    </w:p>
    <w:p w:rsidR="00FD077B" w:rsidRDefault="00FD077B" w:rsidP="00FD077B">
      <w:pPr>
        <w:spacing w:after="0" w:line="480" w:lineRule="auto"/>
        <w:ind w:left="1701" w:firstLine="426"/>
        <w:contextualSpacing/>
        <w:jc w:val="both"/>
        <w:rPr>
          <w:rFonts w:eastAsia="Times New Roman" w:cstheme="majorBidi"/>
          <w:szCs w:val="24"/>
        </w:rPr>
      </w:pPr>
      <w:r>
        <w:rPr>
          <w:rFonts w:eastAsia="Times New Roman" w:cstheme="majorBidi"/>
          <w:i/>
          <w:iCs/>
          <w:szCs w:val="24"/>
        </w:rPr>
        <w:t>Sensation seeking</w:t>
      </w:r>
      <w:r>
        <w:rPr>
          <w:rFonts w:eastAsia="Times New Roman" w:cstheme="majorBidi"/>
          <w:szCs w:val="24"/>
        </w:rPr>
        <w:t xml:space="preserve"> atau pencarian sensasi merupakan sifat yang diartikan sebagai kebutuhan-kebutuhan yang beragam, baru, sensasi-sensasi kompleks dan sebuah keinginan untuk mengambil resiko, baik secara fisik maupun secara sosial. Sikap ini terbentuk dikarenakan akibat aktifitas rutin yang disebabkan oleh kebosanan dan kebutuhan untuk mecari perhatian dari orang lain atau membuat suasana menjadi gempar. </w:t>
      </w:r>
      <w:proofErr w:type="gramStart"/>
      <w:r>
        <w:rPr>
          <w:rFonts w:eastAsia="Times New Roman" w:cstheme="majorBidi"/>
          <w:i/>
          <w:iCs/>
          <w:szCs w:val="24"/>
          <w:lang w:val="en-US"/>
        </w:rPr>
        <w:t>Sensation seeking</w:t>
      </w:r>
      <w:r>
        <w:rPr>
          <w:rFonts w:eastAsia="Times New Roman" w:cstheme="majorBidi"/>
          <w:szCs w:val="24"/>
          <w:lang w:val="en-US"/>
        </w:rPr>
        <w:t xml:space="preserve"> biasa ditandai dengan berbagai macam sensasi dan pegalaman yang baru, luar biasa dan kompleks, kesediaan untuk mengambil resiko baik secara sosial, fisik, hukum ataupun finansial.</w:t>
      </w:r>
      <w:proofErr w:type="gramEnd"/>
    </w:p>
    <w:p w:rsidR="00FD077B" w:rsidRDefault="00FD077B" w:rsidP="00FD077B">
      <w:pPr>
        <w:spacing w:after="0" w:line="480" w:lineRule="auto"/>
        <w:ind w:left="1701" w:firstLine="426"/>
        <w:contextualSpacing/>
        <w:jc w:val="both"/>
        <w:rPr>
          <w:rFonts w:eastAsia="Times New Roman" w:cstheme="majorBidi"/>
          <w:szCs w:val="24"/>
        </w:rPr>
      </w:pPr>
    </w:p>
    <w:p w:rsidR="00FD077B" w:rsidRDefault="00FD077B" w:rsidP="00FD077B">
      <w:pPr>
        <w:numPr>
          <w:ilvl w:val="0"/>
          <w:numId w:val="6"/>
        </w:numPr>
        <w:spacing w:after="0" w:line="480" w:lineRule="auto"/>
        <w:ind w:left="1701" w:hanging="283"/>
        <w:contextualSpacing/>
        <w:jc w:val="both"/>
        <w:rPr>
          <w:rFonts w:eastAsia="Times New Roman" w:cstheme="majorBidi"/>
          <w:szCs w:val="24"/>
        </w:rPr>
      </w:pPr>
      <w:r>
        <w:rPr>
          <w:rFonts w:eastAsia="Times New Roman" w:cstheme="majorBidi"/>
          <w:i/>
          <w:iCs/>
          <w:szCs w:val="24"/>
          <w:lang w:val="en-US"/>
        </w:rPr>
        <w:t>Self-esteem</w:t>
      </w:r>
      <w:r>
        <w:rPr>
          <w:rFonts w:eastAsia="Times New Roman" w:cstheme="majorBidi"/>
          <w:szCs w:val="24"/>
          <w:lang w:val="en-US"/>
        </w:rPr>
        <w:t xml:space="preserve"> yang rendah</w:t>
      </w:r>
    </w:p>
    <w:p w:rsidR="00FD077B" w:rsidRDefault="00FD077B" w:rsidP="00FD077B">
      <w:pPr>
        <w:spacing w:after="0" w:line="480" w:lineRule="auto"/>
        <w:ind w:left="1701" w:firstLine="426"/>
        <w:contextualSpacing/>
        <w:jc w:val="both"/>
        <w:rPr>
          <w:rFonts w:eastAsia="Times New Roman" w:cstheme="majorBidi"/>
          <w:szCs w:val="24"/>
        </w:rPr>
      </w:pPr>
      <w:r>
        <w:rPr>
          <w:rFonts w:eastAsia="Times New Roman" w:cstheme="majorBidi"/>
          <w:szCs w:val="24"/>
          <w:lang w:val="en-US"/>
        </w:rPr>
        <w:t xml:space="preserve">Pengertian dari </w:t>
      </w:r>
      <w:r>
        <w:rPr>
          <w:rFonts w:eastAsia="Times New Roman" w:cstheme="majorBidi"/>
          <w:i/>
          <w:iCs/>
          <w:szCs w:val="24"/>
          <w:lang w:val="en-US"/>
        </w:rPr>
        <w:t xml:space="preserve">self esteem </w:t>
      </w:r>
      <w:r>
        <w:rPr>
          <w:rFonts w:eastAsia="Times New Roman" w:cstheme="majorBidi"/>
          <w:szCs w:val="24"/>
          <w:lang w:val="en-US"/>
        </w:rPr>
        <w:t xml:space="preserve">sendiri merupakan evaluasi diri dari individu terhadap kualitas diri atau keberhargaan dirinya sebagai manusia. Kepribadian yang dimiliki oleh individu dengan </w:t>
      </w:r>
      <w:r>
        <w:rPr>
          <w:rFonts w:eastAsia="Times New Roman" w:cstheme="majorBidi"/>
          <w:i/>
          <w:iCs/>
          <w:szCs w:val="24"/>
          <w:lang w:val="en-US"/>
        </w:rPr>
        <w:t>self-esteem</w:t>
      </w:r>
      <w:r>
        <w:rPr>
          <w:rFonts w:eastAsia="Times New Roman" w:cstheme="majorBidi"/>
          <w:szCs w:val="24"/>
          <w:lang w:val="en-US"/>
        </w:rPr>
        <w:t xml:space="preserve"> yang rendah biasanya </w:t>
      </w:r>
      <w:proofErr w:type="gramStart"/>
      <w:r>
        <w:rPr>
          <w:rFonts w:eastAsia="Times New Roman" w:cstheme="majorBidi"/>
          <w:szCs w:val="24"/>
          <w:lang w:val="en-US"/>
        </w:rPr>
        <w:t>akan</w:t>
      </w:r>
      <w:proofErr w:type="gramEnd"/>
      <w:r>
        <w:rPr>
          <w:rFonts w:eastAsia="Times New Roman" w:cstheme="majorBidi"/>
          <w:szCs w:val="24"/>
          <w:lang w:val="en-US"/>
        </w:rPr>
        <w:t xml:space="preserve"> merasa minder dengan orang-orang yang berada di sekitarnya dan cenderung menilai negatif dirinya sendiri atau berfikir yang tidak masuk akal. Anak dengan self esteem yang rendah cenderung </w:t>
      </w:r>
      <w:proofErr w:type="gramStart"/>
      <w:r>
        <w:rPr>
          <w:rFonts w:eastAsia="Times New Roman" w:cstheme="majorBidi"/>
          <w:szCs w:val="24"/>
          <w:lang w:val="en-US"/>
        </w:rPr>
        <w:t>akan</w:t>
      </w:r>
      <w:proofErr w:type="gramEnd"/>
      <w:r>
        <w:rPr>
          <w:rFonts w:eastAsia="Times New Roman" w:cstheme="majorBidi"/>
          <w:szCs w:val="24"/>
          <w:lang w:val="en-US"/>
        </w:rPr>
        <w:t xml:space="preserve"> mengungkapkan diri mereka secara negatif. Namun, mereka </w:t>
      </w:r>
      <w:proofErr w:type="gramStart"/>
      <w:r>
        <w:rPr>
          <w:rFonts w:eastAsia="Times New Roman" w:cstheme="majorBidi"/>
          <w:szCs w:val="24"/>
          <w:lang w:val="en-US"/>
        </w:rPr>
        <w:t>akan</w:t>
      </w:r>
      <w:proofErr w:type="gramEnd"/>
      <w:r>
        <w:rPr>
          <w:rFonts w:eastAsia="Times New Roman" w:cstheme="majorBidi"/>
          <w:szCs w:val="24"/>
          <w:lang w:val="en-US"/>
        </w:rPr>
        <w:t xml:space="preserve"> merasa berharga dan nyaman pada saat berinteraksi dengan orang lain ketika menggunakan </w:t>
      </w:r>
      <w:r>
        <w:rPr>
          <w:rFonts w:eastAsia="Times New Roman" w:cstheme="majorBidi"/>
          <w:i/>
          <w:iCs/>
          <w:szCs w:val="24"/>
          <w:lang w:val="en-US"/>
        </w:rPr>
        <w:t>gadget</w:t>
      </w:r>
      <w:r>
        <w:rPr>
          <w:rFonts w:eastAsia="Times New Roman" w:cstheme="majorBidi"/>
          <w:szCs w:val="24"/>
          <w:lang w:val="en-US"/>
        </w:rPr>
        <w:t xml:space="preserve">. </w:t>
      </w:r>
    </w:p>
    <w:p w:rsidR="00FD077B" w:rsidRDefault="00FD077B" w:rsidP="00FD077B">
      <w:pPr>
        <w:numPr>
          <w:ilvl w:val="0"/>
          <w:numId w:val="6"/>
        </w:numPr>
        <w:spacing w:after="0" w:line="480" w:lineRule="auto"/>
        <w:ind w:left="1701" w:hanging="283"/>
        <w:contextualSpacing/>
        <w:jc w:val="both"/>
        <w:rPr>
          <w:rFonts w:eastAsia="Times New Roman" w:cstheme="majorBidi"/>
          <w:szCs w:val="24"/>
        </w:rPr>
      </w:pPr>
      <w:r>
        <w:rPr>
          <w:rFonts w:eastAsia="Times New Roman" w:cstheme="majorBidi"/>
          <w:szCs w:val="24"/>
          <w:lang w:val="en-US"/>
        </w:rPr>
        <w:t xml:space="preserve">Kontrol diri yang rendah </w:t>
      </w:r>
    </w:p>
    <w:p w:rsidR="00FD077B" w:rsidRDefault="00FD077B" w:rsidP="00FD077B">
      <w:pPr>
        <w:spacing w:after="0" w:line="480" w:lineRule="auto"/>
        <w:ind w:left="1701" w:firstLine="459"/>
        <w:contextualSpacing/>
        <w:jc w:val="both"/>
        <w:rPr>
          <w:rFonts w:eastAsia="Times New Roman" w:cstheme="majorBidi"/>
          <w:szCs w:val="24"/>
        </w:rPr>
      </w:pPr>
      <w:proofErr w:type="gramStart"/>
      <w:r>
        <w:rPr>
          <w:rFonts w:eastAsia="Times New Roman" w:cstheme="majorBidi"/>
          <w:szCs w:val="24"/>
          <w:lang w:val="en-US"/>
        </w:rPr>
        <w:t>Kontrol diri merupakan kemampuan individu dalam menyusun, membimbing, mengatur, dan mengarahkan langkah-langkah serta tindakan yang dilakukan untuk mencapai sesuatu yang diinginkan.</w:t>
      </w:r>
      <w:proofErr w:type="gramEnd"/>
      <w:r>
        <w:rPr>
          <w:rFonts w:eastAsia="Times New Roman" w:cstheme="majorBidi"/>
          <w:szCs w:val="24"/>
          <w:lang w:val="en-US"/>
        </w:rPr>
        <w:t xml:space="preserve"> </w:t>
      </w:r>
    </w:p>
    <w:p w:rsidR="00FD077B" w:rsidRDefault="00FD077B" w:rsidP="00FD077B">
      <w:pPr>
        <w:numPr>
          <w:ilvl w:val="0"/>
          <w:numId w:val="5"/>
        </w:numPr>
        <w:spacing w:after="0" w:line="480" w:lineRule="auto"/>
        <w:ind w:left="1418" w:hanging="284"/>
        <w:contextualSpacing/>
        <w:jc w:val="both"/>
        <w:rPr>
          <w:rFonts w:eastAsia="Times New Roman" w:cstheme="majorBidi"/>
          <w:szCs w:val="24"/>
          <w:lang w:val="en-US"/>
        </w:rPr>
      </w:pPr>
      <w:r>
        <w:rPr>
          <w:rFonts w:eastAsia="Times New Roman" w:cstheme="majorBidi"/>
          <w:szCs w:val="24"/>
          <w:lang w:val="en-US"/>
        </w:rPr>
        <w:lastRenderedPageBreak/>
        <w:t>Faktor Situasional</w:t>
      </w:r>
    </w:p>
    <w:p w:rsidR="00FD077B" w:rsidRDefault="00FD077B" w:rsidP="00FD077B">
      <w:pPr>
        <w:spacing w:after="0" w:line="480" w:lineRule="auto"/>
        <w:ind w:left="1440" w:firstLine="687"/>
        <w:contextualSpacing/>
        <w:jc w:val="both"/>
        <w:rPr>
          <w:rFonts w:eastAsia="Times New Roman" w:cstheme="majorBidi"/>
          <w:szCs w:val="24"/>
        </w:rPr>
      </w:pPr>
      <w:proofErr w:type="gramStart"/>
      <w:r>
        <w:rPr>
          <w:rFonts w:eastAsia="Times New Roman" w:cstheme="majorBidi"/>
          <w:szCs w:val="24"/>
          <w:lang w:val="en-US"/>
        </w:rPr>
        <w:t xml:space="preserve">Faktor-faktor penyebab yang mengarah pada pengguna </w:t>
      </w:r>
      <w:r>
        <w:rPr>
          <w:rFonts w:eastAsia="Times New Roman" w:cstheme="majorBidi"/>
          <w:i/>
          <w:iCs/>
          <w:szCs w:val="24"/>
          <w:lang w:val="en-US"/>
        </w:rPr>
        <w:t>gadget</w:t>
      </w:r>
      <w:r>
        <w:rPr>
          <w:rFonts w:eastAsia="Times New Roman" w:cstheme="majorBidi"/>
          <w:szCs w:val="24"/>
          <w:lang w:val="en-US"/>
        </w:rPr>
        <w:t xml:space="preserve"> digunakan sebagai sarana membuat individu merasa nyaman secara psikologis ketika menghadapi situasi yang tidak nyaman.</w:t>
      </w:r>
      <w:proofErr w:type="gramEnd"/>
      <w:r>
        <w:rPr>
          <w:rFonts w:eastAsia="Times New Roman" w:cstheme="majorBidi"/>
          <w:szCs w:val="24"/>
          <w:lang w:val="en-US"/>
        </w:rPr>
        <w:t xml:space="preserve"> Individu </w:t>
      </w:r>
      <w:proofErr w:type="gramStart"/>
      <w:r>
        <w:rPr>
          <w:rFonts w:eastAsia="Times New Roman" w:cstheme="majorBidi"/>
          <w:szCs w:val="24"/>
          <w:lang w:val="en-US"/>
        </w:rPr>
        <w:t>akan</w:t>
      </w:r>
      <w:proofErr w:type="gramEnd"/>
      <w:r>
        <w:rPr>
          <w:rFonts w:eastAsia="Times New Roman" w:cstheme="majorBidi"/>
          <w:szCs w:val="24"/>
          <w:lang w:val="en-US"/>
        </w:rPr>
        <w:t xml:space="preserve"> cepat bertindak apabila berada pada situasi yang tidak nyaman dan merasa terganggu dengan aktifitas jika berada pada situasi yang tidak diinginkan dan mengalihkan perhatian pada gadget nya. </w:t>
      </w:r>
    </w:p>
    <w:p w:rsidR="00FD077B" w:rsidRDefault="00FD077B" w:rsidP="00FD077B">
      <w:pPr>
        <w:numPr>
          <w:ilvl w:val="0"/>
          <w:numId w:val="5"/>
        </w:numPr>
        <w:spacing w:after="0" w:line="480" w:lineRule="auto"/>
        <w:ind w:left="1418" w:hanging="284"/>
        <w:contextualSpacing/>
        <w:jc w:val="both"/>
        <w:rPr>
          <w:rFonts w:eastAsia="Times New Roman" w:cstheme="majorBidi"/>
          <w:szCs w:val="24"/>
        </w:rPr>
      </w:pPr>
      <w:r>
        <w:rPr>
          <w:rFonts w:eastAsia="Times New Roman" w:cstheme="majorBidi"/>
          <w:szCs w:val="24"/>
        </w:rPr>
        <w:t>Faktor Sosial</w:t>
      </w: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szCs w:val="24"/>
        </w:rPr>
        <w:t xml:space="preserve">Faktor ini terdiri atas faktor penyebab kecanduan </w:t>
      </w:r>
      <w:r>
        <w:rPr>
          <w:rFonts w:eastAsia="Times New Roman" w:cstheme="majorBidi"/>
          <w:i/>
          <w:iCs/>
          <w:szCs w:val="24"/>
        </w:rPr>
        <w:t xml:space="preserve">gadget </w:t>
      </w:r>
      <w:r>
        <w:rPr>
          <w:rFonts w:eastAsia="Times New Roman" w:cstheme="majorBidi"/>
          <w:szCs w:val="24"/>
        </w:rPr>
        <w:t>sebagai sarana menjaga kontak serta menjalin interaksi dengan orang lain.</w:t>
      </w:r>
    </w:p>
    <w:p w:rsidR="00FD077B" w:rsidRDefault="00FD077B" w:rsidP="00FD077B">
      <w:pPr>
        <w:numPr>
          <w:ilvl w:val="0"/>
          <w:numId w:val="5"/>
        </w:numPr>
        <w:spacing w:after="0" w:line="480" w:lineRule="auto"/>
        <w:ind w:left="1418" w:hanging="284"/>
        <w:contextualSpacing/>
        <w:jc w:val="both"/>
        <w:rPr>
          <w:rFonts w:eastAsia="Times New Roman" w:cstheme="majorBidi"/>
          <w:i/>
          <w:iCs/>
          <w:szCs w:val="24"/>
        </w:rPr>
      </w:pPr>
      <w:r>
        <w:rPr>
          <w:rFonts w:eastAsia="Times New Roman" w:cstheme="majorBidi"/>
          <w:szCs w:val="24"/>
        </w:rPr>
        <w:t>Faktor Eksternal</w:t>
      </w:r>
    </w:p>
    <w:p w:rsidR="00FD077B" w:rsidRDefault="00FD077B" w:rsidP="00FD077B">
      <w:pPr>
        <w:spacing w:after="0" w:line="480" w:lineRule="auto"/>
        <w:ind w:left="1440" w:firstLine="720"/>
        <w:contextualSpacing/>
        <w:jc w:val="both"/>
        <w:rPr>
          <w:rFonts w:eastAsia="Times New Roman" w:cstheme="majorBidi"/>
          <w:szCs w:val="24"/>
        </w:rPr>
      </w:pPr>
      <w:r>
        <w:rPr>
          <w:rFonts w:eastAsia="Times New Roman" w:cstheme="majorBidi"/>
          <w:szCs w:val="24"/>
        </w:rPr>
        <w:t xml:space="preserve">Faktor eksternal merupakan suatu faktor yang berasal dari luar diri individu. Faktor tersebut berhubungan dengan tingginya paparan media tentang </w:t>
      </w:r>
      <w:r>
        <w:rPr>
          <w:rFonts w:eastAsia="Times New Roman" w:cstheme="majorBidi"/>
          <w:i/>
          <w:iCs/>
          <w:szCs w:val="24"/>
        </w:rPr>
        <w:t xml:space="preserve">gadget </w:t>
      </w:r>
      <w:r>
        <w:rPr>
          <w:rFonts w:eastAsia="Times New Roman" w:cstheme="majorBidi"/>
          <w:szCs w:val="24"/>
        </w:rPr>
        <w:t xml:space="preserve">dan fasilitas yang ada didalamnya. </w:t>
      </w:r>
    </w:p>
    <w:p w:rsidR="00FD077B" w:rsidRDefault="00FD077B" w:rsidP="00FD077B">
      <w:pPr>
        <w:spacing w:after="0" w:line="480" w:lineRule="auto"/>
        <w:ind w:left="1440" w:firstLine="720"/>
        <w:contextualSpacing/>
        <w:jc w:val="both"/>
        <w:rPr>
          <w:rFonts w:eastAsia="Times New Roman" w:cstheme="majorBidi"/>
          <w:szCs w:val="24"/>
        </w:rPr>
      </w:pPr>
    </w:p>
    <w:p w:rsidR="00FD077B" w:rsidRDefault="00FD077B" w:rsidP="00FD077B">
      <w:pPr>
        <w:pStyle w:val="Heading2"/>
      </w:pPr>
      <w:bookmarkStart w:id="5" w:name="_Toc109913221"/>
      <w:r>
        <w:t>Prokrastinasi</w:t>
      </w:r>
      <w:bookmarkEnd w:id="5"/>
    </w:p>
    <w:p w:rsidR="00FD077B" w:rsidRDefault="00FD077B" w:rsidP="00FD077B">
      <w:pPr>
        <w:pStyle w:val="Heading3"/>
        <w:numPr>
          <w:ilvl w:val="0"/>
          <w:numId w:val="7"/>
        </w:numPr>
      </w:pPr>
      <w:bookmarkStart w:id="6" w:name="_Toc109913222"/>
      <w:r>
        <w:t>Pengertian prokrastinasi</w:t>
      </w:r>
      <w:bookmarkEnd w:id="6"/>
    </w:p>
    <w:p w:rsidR="00FD077B" w:rsidRDefault="00FD077B" w:rsidP="00FD077B">
      <w:pPr>
        <w:spacing w:after="0" w:line="480" w:lineRule="auto"/>
        <w:ind w:left="1080" w:firstLine="621"/>
        <w:contextualSpacing/>
        <w:jc w:val="both"/>
        <w:rPr>
          <w:rFonts w:eastAsia="Times New Roman" w:cstheme="majorBidi"/>
          <w:szCs w:val="24"/>
        </w:rPr>
      </w:pPr>
      <w:r>
        <w:rPr>
          <w:rFonts w:eastAsia="Times New Roman" w:cstheme="majorBidi"/>
          <w:szCs w:val="24"/>
          <w:lang w:val="en-US"/>
        </w:rPr>
        <w:t xml:space="preserve">Istilah prokrastinasi berasal dari bahasa Latin </w:t>
      </w:r>
      <w:r>
        <w:rPr>
          <w:rFonts w:eastAsia="Times New Roman" w:cstheme="majorBidi"/>
          <w:i/>
          <w:iCs/>
          <w:szCs w:val="24"/>
          <w:lang w:val="en-US"/>
        </w:rPr>
        <w:t>procrastinare</w:t>
      </w:r>
      <w:r>
        <w:rPr>
          <w:rFonts w:eastAsia="Times New Roman" w:cstheme="majorBidi"/>
          <w:szCs w:val="24"/>
          <w:lang w:val="en-US"/>
        </w:rPr>
        <w:t xml:space="preserve">, dari kata </w:t>
      </w:r>
      <w:r>
        <w:rPr>
          <w:rFonts w:eastAsia="Times New Roman" w:cstheme="majorBidi"/>
          <w:i/>
          <w:iCs/>
          <w:szCs w:val="24"/>
          <w:lang w:val="en-US"/>
        </w:rPr>
        <w:t xml:space="preserve">pro </w:t>
      </w:r>
      <w:r>
        <w:rPr>
          <w:rFonts w:eastAsia="Times New Roman" w:cstheme="majorBidi"/>
          <w:szCs w:val="24"/>
          <w:lang w:val="en-US"/>
        </w:rPr>
        <w:t xml:space="preserve">yang artinya maju, ke depan, bergerak maju, dan </w:t>
      </w:r>
      <w:r>
        <w:rPr>
          <w:rFonts w:eastAsia="Times New Roman" w:cstheme="majorBidi"/>
          <w:i/>
          <w:iCs/>
          <w:szCs w:val="24"/>
          <w:lang w:val="en-US"/>
        </w:rPr>
        <w:t>crastinus</w:t>
      </w:r>
      <w:r>
        <w:rPr>
          <w:rFonts w:eastAsia="Times New Roman" w:cstheme="majorBidi"/>
          <w:szCs w:val="24"/>
          <w:lang w:val="en-US"/>
        </w:rPr>
        <w:t xml:space="preserve"> yang berarti besok atau menjadi hari esok. </w:t>
      </w:r>
      <w:proofErr w:type="gramStart"/>
      <w:r>
        <w:rPr>
          <w:rFonts w:eastAsia="Times New Roman" w:cstheme="majorBidi"/>
          <w:szCs w:val="24"/>
          <w:lang w:val="en-US"/>
        </w:rPr>
        <w:t>Jadi, dari asal katanya prokrastinasi adalah menunda hingga hari esok atau lebih suka melakukan pekerjaannya besok.</w:t>
      </w:r>
      <w:proofErr w:type="gramEnd"/>
      <w:r>
        <w:rPr>
          <w:rFonts w:eastAsia="Times New Roman" w:cstheme="majorBidi"/>
          <w:szCs w:val="24"/>
          <w:lang w:val="en-US"/>
        </w:rPr>
        <w:t xml:space="preserve"> </w:t>
      </w:r>
      <w:proofErr w:type="gramStart"/>
      <w:r>
        <w:rPr>
          <w:rFonts w:eastAsia="Times New Roman" w:cstheme="majorBidi"/>
          <w:szCs w:val="24"/>
          <w:lang w:val="en-US"/>
        </w:rPr>
        <w:t>Orang yang melakukan prokrastinasi dapat disebut sebagai procrastinator.</w:t>
      </w:r>
      <w:proofErr w:type="gramEnd"/>
    </w:p>
    <w:p w:rsidR="00FD077B" w:rsidRDefault="00FD077B" w:rsidP="00FD077B">
      <w:pPr>
        <w:spacing w:after="0" w:line="480" w:lineRule="auto"/>
        <w:ind w:left="1134" w:firstLine="884"/>
        <w:contextualSpacing/>
        <w:jc w:val="both"/>
        <w:rPr>
          <w:rFonts w:eastAsia="Times New Roman" w:cstheme="majorBidi"/>
          <w:szCs w:val="24"/>
        </w:rPr>
      </w:pPr>
      <w:proofErr w:type="gramStart"/>
      <w:r>
        <w:rPr>
          <w:rFonts w:eastAsia="Times New Roman" w:cstheme="majorBidi"/>
          <w:szCs w:val="24"/>
          <w:lang w:val="en-US"/>
        </w:rPr>
        <w:t>Menurut Ferrari et.al (1995) menyimpulkan bahwa pengertian prokrastinasi dapat dipandang dari berbagai sudut pandang yaitu 1).</w:t>
      </w:r>
      <w:proofErr w:type="gramEnd"/>
      <w:r>
        <w:rPr>
          <w:rFonts w:eastAsia="Times New Roman" w:cstheme="majorBidi"/>
          <w:szCs w:val="24"/>
          <w:lang w:val="en-US"/>
        </w:rPr>
        <w:t xml:space="preserve"> </w:t>
      </w:r>
      <w:proofErr w:type="gramStart"/>
      <w:r>
        <w:rPr>
          <w:rFonts w:eastAsia="Times New Roman" w:cstheme="majorBidi"/>
          <w:szCs w:val="24"/>
          <w:lang w:val="en-US"/>
        </w:rPr>
        <w:t xml:space="preserve">Prokrastinasi adalah setiap perbuatan untuk menunda mengerjakan tugas tanpa </w:t>
      </w:r>
      <w:r>
        <w:rPr>
          <w:rFonts w:eastAsia="Times New Roman" w:cstheme="majorBidi"/>
          <w:szCs w:val="24"/>
          <w:lang w:val="en-US"/>
        </w:rPr>
        <w:lastRenderedPageBreak/>
        <w:t>mempermasalahkan tujuan dan alasan penundaan 2).</w:t>
      </w:r>
      <w:proofErr w:type="gramEnd"/>
      <w:r>
        <w:rPr>
          <w:rFonts w:eastAsia="Times New Roman" w:cstheme="majorBidi"/>
          <w:szCs w:val="24"/>
          <w:lang w:val="en-US"/>
        </w:rPr>
        <w:t xml:space="preserve"> </w:t>
      </w:r>
      <w:proofErr w:type="gramStart"/>
      <w:r>
        <w:rPr>
          <w:rFonts w:eastAsia="Times New Roman" w:cstheme="majorBidi"/>
          <w:szCs w:val="24"/>
          <w:lang w:val="en-US"/>
        </w:rPr>
        <w:t>Prokrastinasi sebagai sebagai suatu pola perilaku (kebiasaan) yang mengarah kepada trait dan penundaan yang dilakukan sudah merupakan respon yang menetap seseorang dalam menghadapi tugas dan biasanya disertai dengan keyakinan yang irrasional 3).</w:t>
      </w:r>
      <w:proofErr w:type="gramEnd"/>
      <w:r>
        <w:rPr>
          <w:rFonts w:eastAsia="Times New Roman" w:cstheme="majorBidi"/>
          <w:szCs w:val="24"/>
          <w:lang w:val="en-US"/>
        </w:rPr>
        <w:t xml:space="preserve"> </w:t>
      </w:r>
      <w:proofErr w:type="gramStart"/>
      <w:r>
        <w:rPr>
          <w:rFonts w:eastAsia="Times New Roman" w:cstheme="majorBidi"/>
          <w:szCs w:val="24"/>
          <w:lang w:val="en-US"/>
        </w:rPr>
        <w:t>Prokrastinasi sebagai suatu trait kepribadian, tidak hanya perilaku menunda tetapi melibatkan struktur mental yang saling terkait.</w:t>
      </w:r>
      <w:proofErr w:type="gramEnd"/>
    </w:p>
    <w:p w:rsidR="00FD077B" w:rsidRDefault="00FD077B" w:rsidP="00FD077B">
      <w:pPr>
        <w:spacing w:after="0" w:line="480" w:lineRule="auto"/>
        <w:ind w:left="1134" w:firstLine="884"/>
        <w:contextualSpacing/>
        <w:jc w:val="both"/>
        <w:rPr>
          <w:rFonts w:eastAsia="Times New Roman" w:cstheme="majorBidi"/>
          <w:szCs w:val="24"/>
        </w:rPr>
      </w:pPr>
      <w:r>
        <w:rPr>
          <w:rFonts w:eastAsia="Times New Roman" w:cstheme="majorBidi"/>
          <w:szCs w:val="24"/>
          <w:lang w:val="en-US"/>
        </w:rPr>
        <w:t xml:space="preserve">Menurut Steel mengatakan bahwa prokrastinasi bukan saja komponen yang menunda tugas dengan prioritas tinggi jika tersedia perilaku </w:t>
      </w:r>
      <w:proofErr w:type="gramStart"/>
      <w:r>
        <w:rPr>
          <w:rFonts w:eastAsia="Times New Roman" w:cstheme="majorBidi"/>
          <w:szCs w:val="24"/>
          <w:lang w:val="en-US"/>
        </w:rPr>
        <w:t>lain</w:t>
      </w:r>
      <w:proofErr w:type="gramEnd"/>
      <w:r>
        <w:rPr>
          <w:rFonts w:eastAsia="Times New Roman" w:cstheme="majorBidi"/>
          <w:szCs w:val="24"/>
          <w:lang w:val="en-US"/>
        </w:rPr>
        <w:t xml:space="preserve"> yang memberikan reward dengan segera dan kerugian yang rendah. Steal menuliskan definisi prokrastinasi sebagai</w:t>
      </w:r>
      <w:r>
        <w:rPr>
          <w:rFonts w:eastAsia="Times New Roman" w:cstheme="majorBidi"/>
          <w:i/>
          <w:iCs/>
          <w:szCs w:val="24"/>
          <w:lang w:val="en-US"/>
        </w:rPr>
        <w:t xml:space="preserve"> </w:t>
      </w:r>
      <w:r>
        <w:rPr>
          <w:rFonts w:eastAsia="Times New Roman" w:cstheme="majorBidi"/>
          <w:szCs w:val="24"/>
          <w:lang w:val="en-US"/>
        </w:rPr>
        <w:t xml:space="preserve">secara sukarela menunda tindakan yang dimaksudkan meskipun diharapkan menjadi lebih buruk - untuk penundaan itu. </w:t>
      </w:r>
      <w:proofErr w:type="gramStart"/>
      <w:r>
        <w:rPr>
          <w:rFonts w:eastAsia="Times New Roman" w:cstheme="majorBidi"/>
          <w:szCs w:val="24"/>
          <w:lang w:val="en-US"/>
        </w:rPr>
        <w:t>Dapat disimpulkan bahwa prokrastinasi adalah perilaku menunda - nunda secara sukarela terhadap pekerjaan yang suda terjadwal dan penting dilakukan sehingga menimbulkan konsekuensi secara emosional, fisik dan akademik.</w:t>
      </w:r>
      <w:proofErr w:type="gramEnd"/>
    </w:p>
    <w:p w:rsidR="00FD077B" w:rsidRDefault="00FD077B" w:rsidP="00FD077B">
      <w:pPr>
        <w:spacing w:after="0" w:line="480" w:lineRule="auto"/>
        <w:ind w:left="1134" w:firstLine="884"/>
        <w:contextualSpacing/>
        <w:jc w:val="both"/>
        <w:rPr>
          <w:rFonts w:eastAsia="Times New Roman" w:cstheme="majorBidi"/>
          <w:szCs w:val="24"/>
        </w:rPr>
      </w:pPr>
      <w:r>
        <w:rPr>
          <w:rFonts w:eastAsia="Times New Roman" w:cstheme="majorBidi"/>
          <w:szCs w:val="24"/>
        </w:rPr>
        <w:t>Berdasarkan pendapat menurut para ahli, maka dapat disimpulkan bahwa prokrastinasi akademik merupakan kecenderungan seseorang untuk menunda-nunda mengerjakan atau menyelesaikan tugas yang sedang ia hadapi yang pada akhirnya mengakibatkan kecemasan karena dia tidak dapat menyelesaikan tugas dengan tepat pada waktunya dan tidak maksimal dalam mengerjakan tugas atau bahkan bisa gagal menyelesaikannya.</w:t>
      </w:r>
      <w:r>
        <w:rPr>
          <w:rFonts w:eastAsia="Times New Roman" w:cstheme="majorBidi"/>
          <w:szCs w:val="24"/>
          <w:vertAlign w:val="superscript"/>
        </w:rPr>
        <w:footnoteReference w:id="2"/>
      </w:r>
    </w:p>
    <w:p w:rsidR="00FD077B" w:rsidRDefault="00FD077B" w:rsidP="00FD077B">
      <w:pPr>
        <w:spacing w:after="0" w:line="480" w:lineRule="auto"/>
        <w:ind w:left="1134" w:firstLine="884"/>
        <w:contextualSpacing/>
        <w:jc w:val="both"/>
        <w:rPr>
          <w:rFonts w:eastAsia="Times New Roman" w:cstheme="majorBidi"/>
          <w:szCs w:val="24"/>
        </w:rPr>
      </w:pPr>
      <w:proofErr w:type="gramStart"/>
      <w:r>
        <w:rPr>
          <w:rFonts w:eastAsia="Times New Roman" w:cstheme="majorBidi"/>
          <w:szCs w:val="24"/>
          <w:lang w:val="en-US"/>
        </w:rPr>
        <w:t>Karena penelitian ini dilakukan pada siswa yang berada di lingkungan akademik, dengan demikian sepanjang penelitian ini pen</w:t>
      </w:r>
      <w:r>
        <w:rPr>
          <w:rFonts w:eastAsia="Times New Roman" w:cstheme="majorBidi"/>
          <w:szCs w:val="24"/>
        </w:rPr>
        <w:t>eliti</w:t>
      </w:r>
      <w:r>
        <w:rPr>
          <w:rFonts w:eastAsia="Times New Roman" w:cstheme="majorBidi"/>
          <w:szCs w:val="24"/>
          <w:lang w:val="en-US"/>
        </w:rPr>
        <w:t xml:space="preserve"> menggunakan istilah prokrastinasi akademik.</w:t>
      </w:r>
      <w:proofErr w:type="gramEnd"/>
      <w:r>
        <w:rPr>
          <w:rFonts w:eastAsia="Times New Roman" w:cstheme="majorBidi"/>
          <w:szCs w:val="24"/>
          <w:lang w:val="en-US"/>
        </w:rPr>
        <w:t xml:space="preserve"> </w:t>
      </w:r>
      <w:proofErr w:type="gramStart"/>
      <w:r>
        <w:rPr>
          <w:rFonts w:eastAsia="Times New Roman" w:cstheme="majorBidi"/>
          <w:szCs w:val="24"/>
          <w:lang w:val="en-US"/>
        </w:rPr>
        <w:t xml:space="preserve">Ferrari, Johnson dan McCown (1995) mendifinisikan prokrastinasi akademik sebagai kecenderungan untuk selalu atau hampir selalu 4 </w:t>
      </w:r>
      <w:r>
        <w:rPr>
          <w:rFonts w:eastAsia="Times New Roman" w:cstheme="majorBidi"/>
          <w:szCs w:val="24"/>
          <w:lang w:val="en-US"/>
        </w:rPr>
        <w:lastRenderedPageBreak/>
        <w:t>menunda pengerjaan tugas-tugas akademik dan selalu atau hampir selalu mengalami kecemasan yang mengganggu terkait prokrastinasi.</w:t>
      </w:r>
      <w:proofErr w:type="gramEnd"/>
    </w:p>
    <w:p w:rsidR="00FD077B" w:rsidRDefault="00FD077B" w:rsidP="00FD077B">
      <w:pPr>
        <w:pStyle w:val="Heading3"/>
      </w:pPr>
      <w:bookmarkStart w:id="7" w:name="_Toc109913223"/>
      <w:r>
        <w:t>Aspek-aspek prokrastinasi</w:t>
      </w:r>
      <w:bookmarkEnd w:id="7"/>
      <w:r>
        <w:t xml:space="preserve"> </w:t>
      </w:r>
    </w:p>
    <w:p w:rsidR="00FD077B" w:rsidRDefault="00FD077B" w:rsidP="00FD077B">
      <w:pPr>
        <w:numPr>
          <w:ilvl w:val="0"/>
          <w:numId w:val="8"/>
        </w:numPr>
        <w:spacing w:after="0" w:line="480" w:lineRule="auto"/>
        <w:ind w:left="1701" w:hanging="567"/>
        <w:contextualSpacing/>
        <w:jc w:val="both"/>
        <w:rPr>
          <w:rFonts w:eastAsia="Times New Roman" w:cstheme="majorBidi"/>
          <w:szCs w:val="24"/>
          <w:lang w:val="en-US"/>
        </w:rPr>
      </w:pPr>
      <w:r>
        <w:rPr>
          <w:rFonts w:eastAsia="Times New Roman" w:cstheme="majorBidi"/>
          <w:i/>
          <w:iCs/>
          <w:szCs w:val="24"/>
          <w:lang w:val="en-US"/>
        </w:rPr>
        <w:t>Perceived time</w:t>
      </w:r>
      <w:r>
        <w:rPr>
          <w:rFonts w:eastAsia="Times New Roman" w:cstheme="majorBidi"/>
          <w:szCs w:val="24"/>
          <w:lang w:val="en-US"/>
        </w:rPr>
        <w:t xml:space="preserve">, seseorang yang cenderung prokrastinasi adalah orangorang yang gagal menepati </w:t>
      </w:r>
      <w:r>
        <w:rPr>
          <w:rFonts w:eastAsia="Times New Roman" w:cstheme="majorBidi"/>
          <w:i/>
          <w:iCs/>
          <w:szCs w:val="24"/>
          <w:lang w:val="en-US"/>
        </w:rPr>
        <w:t>deadline</w:t>
      </w:r>
      <w:r>
        <w:rPr>
          <w:rFonts w:eastAsia="Times New Roman" w:cstheme="majorBidi"/>
          <w:szCs w:val="24"/>
          <w:lang w:val="en-US"/>
        </w:rPr>
        <w:t xml:space="preserve">. Mereka berorientasi pada masa sekarang dan tidak mempertimbangkan masa mendatang. Prokrastinator tahu bahwa tugas yang dihadapinya harus segera diselesaikan, tetapi </w:t>
      </w:r>
      <w:proofErr w:type="gramStart"/>
      <w:r>
        <w:rPr>
          <w:rFonts w:eastAsia="Times New Roman" w:cstheme="majorBidi"/>
          <w:szCs w:val="24"/>
          <w:lang w:val="en-US"/>
        </w:rPr>
        <w:t>ia</w:t>
      </w:r>
      <w:proofErr w:type="gramEnd"/>
      <w:r>
        <w:rPr>
          <w:rFonts w:eastAsia="Times New Roman" w:cstheme="majorBidi"/>
          <w:szCs w:val="24"/>
          <w:lang w:val="en-US"/>
        </w:rPr>
        <w:t xml:space="preserve"> menunda-nunda untuk mengerjakannya atau menunda menyelesaikannya jika ia sudah memulai pekerjaannya tersebut. Hal ini mengakibatkan individu tersebut gagal memprediksikan waktu yang dibutuhkan untuk mengerjakan tugas.</w:t>
      </w:r>
    </w:p>
    <w:p w:rsidR="00FD077B" w:rsidRDefault="00FD077B" w:rsidP="00FD077B">
      <w:pPr>
        <w:numPr>
          <w:ilvl w:val="0"/>
          <w:numId w:val="8"/>
        </w:numPr>
        <w:spacing w:after="0" w:line="480" w:lineRule="auto"/>
        <w:ind w:left="1701" w:hanging="567"/>
        <w:contextualSpacing/>
        <w:jc w:val="both"/>
        <w:rPr>
          <w:rFonts w:eastAsia="Times New Roman" w:cstheme="majorBidi"/>
          <w:szCs w:val="24"/>
          <w:lang w:val="en-US"/>
        </w:rPr>
      </w:pPr>
      <w:r>
        <w:rPr>
          <w:rFonts w:eastAsia="Times New Roman" w:cstheme="majorBidi"/>
          <w:i/>
          <w:iCs/>
          <w:szCs w:val="24"/>
          <w:lang w:val="en-US"/>
        </w:rPr>
        <w:t>Intention-action</w:t>
      </w:r>
      <w:r>
        <w:rPr>
          <w:rFonts w:eastAsia="Times New Roman" w:cstheme="majorBidi"/>
          <w:szCs w:val="24"/>
        </w:rPr>
        <w:t>, c</w:t>
      </w:r>
      <w:r>
        <w:rPr>
          <w:rFonts w:eastAsia="Times New Roman" w:cstheme="majorBidi"/>
          <w:szCs w:val="24"/>
          <w:lang w:val="en-US"/>
        </w:rPr>
        <w:t>elah antara keinginan dan tindakan</w:t>
      </w:r>
      <w:r>
        <w:rPr>
          <w:rFonts w:eastAsia="Times New Roman" w:cstheme="majorBidi"/>
          <w:szCs w:val="24"/>
        </w:rPr>
        <w:t xml:space="preserve"> p</w:t>
      </w:r>
      <w:r>
        <w:rPr>
          <w:rFonts w:eastAsia="Times New Roman" w:cstheme="majorBidi"/>
          <w:szCs w:val="24"/>
          <w:lang w:val="en-US"/>
        </w:rPr>
        <w:t xml:space="preserve">erbedaan antara keinginan dengan tindakan senyatanya ini terwujud pada kegagalan siswa dalam mengerjakan tugas akademik walaupun siswa tersebut punya keinginan untuk mengerjakannya. Ini terkait pula dengan kesenjangan waktu antara rencana dan kinerja aktual. Prokrastinator mempunyai kesulitan untuk melakukan sesuatu sesuai dengan batas waktu. </w:t>
      </w:r>
      <w:proofErr w:type="gramStart"/>
      <w:r>
        <w:rPr>
          <w:rFonts w:eastAsia="Times New Roman" w:cstheme="majorBidi"/>
          <w:szCs w:val="24"/>
          <w:lang w:val="en-US"/>
        </w:rPr>
        <w:t>seorang</w:t>
      </w:r>
      <w:proofErr w:type="gramEnd"/>
      <w:r>
        <w:rPr>
          <w:rFonts w:eastAsia="Times New Roman" w:cstheme="majorBidi"/>
          <w:szCs w:val="24"/>
          <w:lang w:val="en-US"/>
        </w:rPr>
        <w:t xml:space="preserve"> siswa mungkin telah merencanakan untuk mulai mengerjakan tugasnya pada waktu yang telah ia tentukan sendiri, akan tetapi saat waktunya sudah tiba dia tidak juga melakukan sesuatu sesuai dengan apa yang telah ia rencanakan sehingga menyebabkan keterlambatan atau bahkan kegagalan dalam menyelesaikan tugas secara memadai.</w:t>
      </w:r>
    </w:p>
    <w:p w:rsidR="00FD077B" w:rsidRDefault="00FD077B" w:rsidP="00FD077B">
      <w:pPr>
        <w:numPr>
          <w:ilvl w:val="0"/>
          <w:numId w:val="8"/>
        </w:numPr>
        <w:spacing w:after="0" w:line="480" w:lineRule="auto"/>
        <w:ind w:left="1701" w:hanging="567"/>
        <w:contextualSpacing/>
        <w:jc w:val="both"/>
        <w:rPr>
          <w:rFonts w:eastAsia="Times New Roman" w:cstheme="majorBidi"/>
          <w:szCs w:val="24"/>
          <w:lang w:val="en-US"/>
        </w:rPr>
      </w:pPr>
      <w:r>
        <w:rPr>
          <w:rFonts w:eastAsia="Times New Roman" w:cstheme="majorBidi"/>
          <w:i/>
          <w:iCs/>
          <w:szCs w:val="24"/>
          <w:lang w:val="en-US"/>
        </w:rPr>
        <w:t>Emotional distress</w:t>
      </w:r>
      <w:r>
        <w:rPr>
          <w:rFonts w:eastAsia="Times New Roman" w:cstheme="majorBidi"/>
          <w:szCs w:val="24"/>
          <w:lang w:val="en-US"/>
        </w:rPr>
        <w:t xml:space="preserve">, adanya perasaan cemas saat melakukan prokrastinasi. Perilaku menunda-nunda </w:t>
      </w:r>
      <w:proofErr w:type="gramStart"/>
      <w:r>
        <w:rPr>
          <w:rFonts w:eastAsia="Times New Roman" w:cstheme="majorBidi"/>
          <w:szCs w:val="24"/>
          <w:lang w:val="en-US"/>
        </w:rPr>
        <w:t>akan</w:t>
      </w:r>
      <w:proofErr w:type="gramEnd"/>
      <w:r>
        <w:rPr>
          <w:rFonts w:eastAsia="Times New Roman" w:cstheme="majorBidi"/>
          <w:szCs w:val="24"/>
          <w:lang w:val="en-US"/>
        </w:rPr>
        <w:t xml:space="preserve"> membawa perasaan tidak nyaman pada pelakunya, konsekuensi negatif yang ditimbulkan memicu kecemasan dalam diri pelaku prokrastinasi. Pada mulanya siswa tenang karena merasa </w:t>
      </w:r>
      <w:r>
        <w:rPr>
          <w:rFonts w:eastAsia="Times New Roman" w:cstheme="majorBidi"/>
          <w:szCs w:val="24"/>
          <w:lang w:val="en-US"/>
        </w:rPr>
        <w:lastRenderedPageBreak/>
        <w:t xml:space="preserve">waktu yang tersedia masih banyak. </w:t>
      </w:r>
      <w:proofErr w:type="gramStart"/>
      <w:r>
        <w:rPr>
          <w:rFonts w:eastAsia="Times New Roman" w:cstheme="majorBidi"/>
          <w:szCs w:val="24"/>
          <w:lang w:val="en-US"/>
        </w:rPr>
        <w:t>tanpa</w:t>
      </w:r>
      <w:proofErr w:type="gramEnd"/>
      <w:r>
        <w:rPr>
          <w:rFonts w:eastAsia="Times New Roman" w:cstheme="majorBidi"/>
          <w:szCs w:val="24"/>
          <w:lang w:val="en-US"/>
        </w:rPr>
        <w:t xml:space="preserve"> terasa waktu sudah hampir habis, ini menjadikan mereka merasa cemas karena belum menyelesaikan tugas.</w:t>
      </w:r>
    </w:p>
    <w:p w:rsidR="00FD077B" w:rsidRDefault="00FD077B" w:rsidP="00FD077B">
      <w:pPr>
        <w:numPr>
          <w:ilvl w:val="0"/>
          <w:numId w:val="8"/>
        </w:numPr>
        <w:spacing w:after="0" w:line="480" w:lineRule="auto"/>
        <w:ind w:left="1701" w:hanging="567"/>
        <w:contextualSpacing/>
        <w:jc w:val="both"/>
        <w:rPr>
          <w:rFonts w:eastAsia="Times New Roman" w:cstheme="majorBidi"/>
          <w:szCs w:val="24"/>
          <w:lang w:val="en-US"/>
        </w:rPr>
      </w:pPr>
      <w:r>
        <w:rPr>
          <w:rFonts w:eastAsia="Times New Roman" w:cstheme="majorBidi"/>
          <w:i/>
          <w:iCs/>
          <w:szCs w:val="24"/>
          <w:lang w:val="en-US"/>
        </w:rPr>
        <w:t>Perceived ability</w:t>
      </w:r>
      <w:r>
        <w:rPr>
          <w:rFonts w:eastAsia="Times New Roman" w:cstheme="majorBidi"/>
          <w:szCs w:val="24"/>
          <w:lang w:val="en-US"/>
        </w:rPr>
        <w:t xml:space="preserve">, atau keyakinan terhadap kemampuan diri. Walaupun prokrastinasi tidak berhubungan dengan kemampuan kognitif seseorang, namun keragu-raguan terhadap kemampuan dirinya dapat menyebabkan seseorang melakukan prokrastinasi. Hal ini ditambah dengan rasa takut </w:t>
      </w:r>
      <w:proofErr w:type="gramStart"/>
      <w:r>
        <w:rPr>
          <w:rFonts w:eastAsia="Times New Roman" w:cstheme="majorBidi"/>
          <w:szCs w:val="24"/>
          <w:lang w:val="en-US"/>
        </w:rPr>
        <w:t>akan</w:t>
      </w:r>
      <w:proofErr w:type="gramEnd"/>
      <w:r>
        <w:rPr>
          <w:rFonts w:eastAsia="Times New Roman" w:cstheme="majorBidi"/>
          <w:szCs w:val="24"/>
          <w:lang w:val="en-US"/>
        </w:rPr>
        <w:t xml:space="preserve"> gagal menyebabkan seseorang menyalahkan dirinya sebagai yang tidak mampu, untuk menghindari munculnya dua perasaan tersebut maka seseorang dapat menghindari tugas-tugas sekolah karena takut akan pengalaman kegagalan.</w:t>
      </w:r>
    </w:p>
    <w:p w:rsidR="00FD077B" w:rsidRDefault="00FD077B" w:rsidP="00FD077B">
      <w:pPr>
        <w:pStyle w:val="Heading3"/>
      </w:pPr>
      <w:bookmarkStart w:id="8" w:name="_Toc109913224"/>
      <w:r>
        <w:t>Faktor-faktor yang mempengaruhi prokrastinasi</w:t>
      </w:r>
      <w:bookmarkEnd w:id="8"/>
    </w:p>
    <w:p w:rsidR="00FD077B" w:rsidRDefault="00FD077B" w:rsidP="00FD077B">
      <w:pPr>
        <w:spacing w:after="0" w:line="480" w:lineRule="auto"/>
        <w:ind w:left="1134" w:firstLine="306"/>
        <w:contextualSpacing/>
        <w:jc w:val="both"/>
        <w:rPr>
          <w:rFonts w:eastAsia="Times New Roman" w:cstheme="majorBidi"/>
          <w:szCs w:val="24"/>
        </w:rPr>
      </w:pPr>
      <w:r>
        <w:rPr>
          <w:rFonts w:eastAsia="Times New Roman" w:cstheme="majorBidi"/>
          <w:szCs w:val="24"/>
          <w:lang w:val="en-US"/>
        </w:rPr>
        <w:t>Menurut Ferrari (M. N. Ghufron, 2003) menyatakan, prokrastinasi mengganggu dalam dua hal:</w:t>
      </w:r>
    </w:p>
    <w:p w:rsidR="00FD077B" w:rsidRDefault="00FD077B" w:rsidP="00FD077B">
      <w:pPr>
        <w:numPr>
          <w:ilvl w:val="7"/>
          <w:numId w:val="9"/>
        </w:numPr>
        <w:spacing w:after="0" w:line="480" w:lineRule="auto"/>
        <w:ind w:left="1701" w:hanging="283"/>
        <w:contextualSpacing/>
        <w:jc w:val="both"/>
        <w:rPr>
          <w:rFonts w:eastAsia="Times New Roman" w:cstheme="majorBidi"/>
          <w:szCs w:val="24"/>
          <w:lang w:val="en-US"/>
        </w:rPr>
      </w:pPr>
      <w:r>
        <w:rPr>
          <w:rFonts w:eastAsia="Times New Roman" w:cstheme="majorBidi"/>
          <w:szCs w:val="24"/>
          <w:lang w:val="en-US"/>
        </w:rPr>
        <w:t>Faktor internal</w:t>
      </w:r>
    </w:p>
    <w:p w:rsidR="00FD077B" w:rsidRDefault="00FD077B" w:rsidP="00FD077B">
      <w:pPr>
        <w:spacing w:after="0" w:line="480" w:lineRule="auto"/>
        <w:ind w:left="1701" w:firstLine="459"/>
        <w:contextualSpacing/>
        <w:jc w:val="both"/>
        <w:rPr>
          <w:rFonts w:eastAsia="Times New Roman" w:cstheme="majorBidi"/>
          <w:szCs w:val="24"/>
        </w:rPr>
      </w:pPr>
      <w:r>
        <w:rPr>
          <w:rFonts w:eastAsia="Times New Roman" w:cstheme="majorBidi"/>
          <w:szCs w:val="24"/>
          <w:lang w:val="en-US"/>
        </w:rPr>
        <w:t xml:space="preserve">Faktor-faktor yang mempengaruhi individu untuk melakukan prokrastinasi, meliputi: </w:t>
      </w:r>
    </w:p>
    <w:p w:rsidR="00FD077B" w:rsidRDefault="00FD077B" w:rsidP="00FD077B">
      <w:pPr>
        <w:numPr>
          <w:ilvl w:val="3"/>
          <w:numId w:val="10"/>
        </w:numPr>
        <w:spacing w:after="0" w:line="480" w:lineRule="auto"/>
        <w:ind w:left="2552" w:hanging="425"/>
        <w:contextualSpacing/>
        <w:jc w:val="both"/>
        <w:rPr>
          <w:rFonts w:eastAsia="Times New Roman" w:cstheme="majorBidi"/>
          <w:szCs w:val="24"/>
          <w:lang w:val="en-US"/>
        </w:rPr>
      </w:pPr>
      <w:r>
        <w:rPr>
          <w:rFonts w:eastAsia="Times New Roman" w:cstheme="majorBidi"/>
          <w:szCs w:val="24"/>
          <w:lang w:val="en-US"/>
        </w:rPr>
        <w:t>Kondisi kodrati, terdiri dari jenis kelamin anak, umur, dan urutan kelahiran. Anak sulung cenderung lebih diperhatikan, dilindungi, dibantu, apalagi orang tua belum berpengalaman. Anak bungsu cenderung dimanja, apalagi bila selisih usianya cukup jauh dari kakaknya.</w:t>
      </w:r>
    </w:p>
    <w:p w:rsidR="00FD077B" w:rsidRDefault="00FD077B" w:rsidP="00FD077B">
      <w:pPr>
        <w:numPr>
          <w:ilvl w:val="3"/>
          <w:numId w:val="10"/>
        </w:numPr>
        <w:spacing w:after="0" w:line="480" w:lineRule="auto"/>
        <w:ind w:left="2552" w:hanging="425"/>
        <w:contextualSpacing/>
        <w:jc w:val="both"/>
        <w:rPr>
          <w:rFonts w:eastAsia="Times New Roman" w:cstheme="majorBidi"/>
          <w:szCs w:val="24"/>
          <w:lang w:val="en-US"/>
        </w:rPr>
      </w:pPr>
      <w:r>
        <w:rPr>
          <w:rFonts w:eastAsia="Times New Roman" w:cstheme="majorBidi"/>
          <w:szCs w:val="24"/>
          <w:lang w:val="en-US"/>
        </w:rPr>
        <w:t xml:space="preserve">Kondisi fisik dan kondisi kesehatan, mempengaruhi munculnya prokrastinasi akademik. Menurut Ferrari (M. N. Ghufron, 2003), tingkat intelegensi tidak mempengaruhi prokrastinasi walaupun prokrastinasi sering disebabkan oleh adanya keyakinan-keyakinan. </w:t>
      </w:r>
    </w:p>
    <w:p w:rsidR="00FD077B" w:rsidRDefault="00FD077B" w:rsidP="00FD077B">
      <w:pPr>
        <w:numPr>
          <w:ilvl w:val="3"/>
          <w:numId w:val="10"/>
        </w:numPr>
        <w:spacing w:after="0" w:line="480" w:lineRule="auto"/>
        <w:ind w:left="2552" w:hanging="425"/>
        <w:contextualSpacing/>
        <w:jc w:val="both"/>
        <w:rPr>
          <w:rFonts w:eastAsia="Times New Roman" w:cstheme="majorBidi"/>
          <w:szCs w:val="24"/>
        </w:rPr>
      </w:pPr>
      <w:r>
        <w:rPr>
          <w:rFonts w:eastAsia="Times New Roman" w:cstheme="majorBidi"/>
          <w:szCs w:val="24"/>
        </w:rPr>
        <w:lastRenderedPageBreak/>
        <w:t xml:space="preserve">Kondisi psikologis, kepribadian yang dimiliki individu turut mempengaruhi munculnya perilaku prokrastinasi, misalnya hubungan kemampuan sosial dan tingkat kecemasan dalam berhubungan sosial. </w:t>
      </w:r>
    </w:p>
    <w:p w:rsidR="00FD077B" w:rsidRDefault="00FD077B" w:rsidP="00FD077B">
      <w:pPr>
        <w:numPr>
          <w:ilvl w:val="7"/>
          <w:numId w:val="9"/>
        </w:numPr>
        <w:spacing w:after="0" w:line="480" w:lineRule="auto"/>
        <w:ind w:left="1701" w:hanging="283"/>
        <w:contextualSpacing/>
        <w:jc w:val="both"/>
        <w:rPr>
          <w:rFonts w:eastAsia="Times New Roman" w:cstheme="majorBidi"/>
          <w:szCs w:val="24"/>
          <w:lang w:val="en-US"/>
        </w:rPr>
      </w:pPr>
      <w:r>
        <w:rPr>
          <w:rFonts w:eastAsia="Times New Roman" w:cstheme="majorBidi"/>
          <w:szCs w:val="24"/>
        </w:rPr>
        <w:t xml:space="preserve">Faktor Eksternal </w:t>
      </w:r>
    </w:p>
    <w:p w:rsidR="00FD077B" w:rsidRDefault="00FD077B" w:rsidP="00FD077B">
      <w:pPr>
        <w:spacing w:after="0" w:line="480" w:lineRule="auto"/>
        <w:ind w:left="1701" w:firstLine="459"/>
        <w:contextualSpacing/>
        <w:jc w:val="both"/>
        <w:rPr>
          <w:rFonts w:eastAsia="Times New Roman" w:cstheme="majorBidi"/>
          <w:szCs w:val="24"/>
        </w:rPr>
      </w:pPr>
      <w:r>
        <w:rPr>
          <w:rFonts w:eastAsia="Times New Roman" w:cstheme="majorBidi"/>
          <w:szCs w:val="24"/>
        </w:rPr>
        <w:t>Faktor eksternal yang ikut menyebabkan kecenderungan munculnya prokrastinasi akademik dalam diri seseorang yaitu faktor pola asuh orang tua, lingkungan keluarga, masyarakat dan sekolah. Menurut Millgram (M. N. Ghufron, 2003), kondisi lingkungan yang linent, yaitu lingkungan yang toleran terhadap prokrastinasi mempengaruhi tinggi rendahnya prokrastinasi seseorang daripada lingkungan yang penuh dengan pengawasan.</w:t>
      </w:r>
    </w:p>
    <w:p w:rsidR="00FD077B" w:rsidRDefault="00FD077B" w:rsidP="00FD077B">
      <w:pPr>
        <w:spacing w:after="0" w:line="480" w:lineRule="auto"/>
        <w:ind w:left="1701" w:firstLine="459"/>
        <w:contextualSpacing/>
        <w:jc w:val="both"/>
        <w:rPr>
          <w:rFonts w:eastAsia="Times New Roman" w:cstheme="majorBidi"/>
          <w:szCs w:val="24"/>
        </w:rPr>
      </w:pPr>
      <w:r>
        <w:rPr>
          <w:rFonts w:eastAsia="Times New Roman" w:cstheme="majorBidi"/>
          <w:szCs w:val="24"/>
        </w:rPr>
        <w:t xml:space="preserve">Dari faktor internal yang dijelaskan diatas dapat dilihat bahwa ada tiga faktor yang mempengaruhi prokrastinasi yang sering dilakukan individu, yaitu kondisi kodrati, kondisi fisik, dan kondisi psikologis. Ketika individu selalu melakukan prokrastinasi secara terus menerus maka dapat dilihat apa sebenarnya penyebab ia melakukan prokrastinasi, apakah karena faktor kondisi kodrati, kondisi fisik atau kondisi psikologis. </w:t>
      </w:r>
      <w:proofErr w:type="gramStart"/>
      <w:r>
        <w:rPr>
          <w:rFonts w:eastAsia="Times New Roman" w:cstheme="majorBidi"/>
          <w:szCs w:val="24"/>
          <w:lang w:val="en-US"/>
        </w:rPr>
        <w:t>Selain faktor internal ada pula faktor eksternal yang mana terjadi karena kondisi lingkungan yang linent dan mengakibatkan individu berfikiran bahwa melakukan prokrastinasi merupakan hal yang biasa dan lumrah dilakukan.</w:t>
      </w:r>
      <w:proofErr w:type="gramEnd"/>
    </w:p>
    <w:p w:rsidR="00FD077B" w:rsidRDefault="00FD077B" w:rsidP="00FD077B">
      <w:pPr>
        <w:spacing w:after="0" w:line="480" w:lineRule="auto"/>
        <w:ind w:left="1701" w:firstLine="459"/>
        <w:contextualSpacing/>
        <w:jc w:val="both"/>
        <w:rPr>
          <w:rFonts w:eastAsia="Times New Roman" w:cstheme="majorBidi"/>
          <w:szCs w:val="24"/>
        </w:rPr>
      </w:pPr>
    </w:p>
    <w:p w:rsidR="009648AE" w:rsidRDefault="009648AE">
      <w:bookmarkStart w:id="9" w:name="_GoBack"/>
      <w:bookmarkEnd w:id="9"/>
    </w:p>
    <w:sectPr w:rsidR="00964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BD" w:rsidRDefault="006127BD" w:rsidP="00FD077B">
      <w:pPr>
        <w:spacing w:after="0" w:line="240" w:lineRule="auto"/>
      </w:pPr>
      <w:r>
        <w:separator/>
      </w:r>
    </w:p>
  </w:endnote>
  <w:endnote w:type="continuationSeparator" w:id="0">
    <w:p w:rsidR="006127BD" w:rsidRDefault="006127BD" w:rsidP="00FD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BD" w:rsidRDefault="006127BD" w:rsidP="00FD077B">
      <w:pPr>
        <w:spacing w:after="0" w:line="240" w:lineRule="auto"/>
      </w:pPr>
      <w:r>
        <w:separator/>
      </w:r>
    </w:p>
  </w:footnote>
  <w:footnote w:type="continuationSeparator" w:id="0">
    <w:p w:rsidR="006127BD" w:rsidRDefault="006127BD" w:rsidP="00FD077B">
      <w:pPr>
        <w:spacing w:after="0" w:line="240" w:lineRule="auto"/>
      </w:pPr>
      <w:r>
        <w:continuationSeparator/>
      </w:r>
    </w:p>
  </w:footnote>
  <w:footnote w:id="1">
    <w:p w:rsidR="00FD077B" w:rsidRDefault="00FD077B" w:rsidP="00FD077B">
      <w:pPr>
        <w:pStyle w:val="FootnoteText"/>
        <w:ind w:firstLine="764"/>
        <w:rPr>
          <w:color w:val="auto"/>
        </w:rPr>
      </w:pPr>
      <w:r>
        <w:rPr>
          <w:rStyle w:val="FootnoteReference"/>
        </w:rPr>
        <w:footnoteRef/>
      </w:r>
      <w:r>
        <w:t xml:space="preserve"> Montag, C., Duke, </w:t>
      </w:r>
      <w:proofErr w:type="gramStart"/>
      <w:r>
        <w:t>É.,</w:t>
      </w:r>
      <w:proofErr w:type="gramEnd"/>
      <w:r>
        <w:t xml:space="preserve"> Addiction, M. R.-I., &amp; 2017, U. (2017). A Short Summary </w:t>
      </w:r>
      <w:proofErr w:type="gramStart"/>
      <w:r>
        <w:t>Of</w:t>
      </w:r>
      <w:proofErr w:type="gramEnd"/>
      <w:r>
        <w:t xml:space="preserve"> Neuroscientific Findings On Internet Addiction. </w:t>
      </w:r>
      <w:proofErr w:type="gramStart"/>
      <w:r>
        <w:t>In Springer.</w:t>
      </w:r>
      <w:proofErr w:type="gramEnd"/>
      <w:r>
        <w:t xml:space="preserve"> </w:t>
      </w:r>
      <w:hyperlink r:id="rId1" w:history="1">
        <w:r>
          <w:rPr>
            <w:rStyle w:val="Hyperlink"/>
            <w:rFonts w:eastAsiaTheme="majorEastAsia"/>
            <w:color w:val="auto"/>
            <w:lang w:val="id-ID"/>
          </w:rPr>
          <w:t>h</w:t>
        </w:r>
        <w:r>
          <w:rPr>
            <w:rStyle w:val="Hyperlink"/>
            <w:rFonts w:eastAsiaTheme="majorEastAsia"/>
            <w:color w:val="auto"/>
          </w:rPr>
          <w:t>ttps://Link.Springer.Com/Chapter/10.1007/978-3-319-46276-9_12</w:t>
        </w:r>
      </w:hyperlink>
      <w:r>
        <w:rPr>
          <w:color w:val="auto"/>
          <w:lang w:val="id-ID"/>
        </w:rPr>
        <w:t xml:space="preserve"> </w:t>
      </w:r>
    </w:p>
  </w:footnote>
  <w:footnote w:id="2">
    <w:p w:rsidR="00FD077B" w:rsidRDefault="00FD077B" w:rsidP="00FD077B">
      <w:pPr>
        <w:pStyle w:val="FootnoteText"/>
        <w:ind w:firstLine="764"/>
      </w:pPr>
      <w:r>
        <w:rPr>
          <w:rStyle w:val="FootnoteReference"/>
        </w:rPr>
        <w:footnoteRef/>
      </w:r>
      <w:r>
        <w:t xml:space="preserve"> </w:t>
      </w:r>
      <w:r>
        <w:rPr>
          <w:lang w:val="id-ID"/>
        </w:rPr>
        <w:t>“Pengertian Prokrastinasi Akademik dan Aspek Prokrastinasi Menurut Para Ahli</w:t>
      </w:r>
      <w:r>
        <w:rPr>
          <w:color w:val="auto"/>
          <w:lang w:val="id-ID"/>
        </w:rPr>
        <w:t xml:space="preserve">”, </w:t>
      </w:r>
      <w:hyperlink r:id="rId2" w:history="1">
        <w:r>
          <w:rPr>
            <w:rStyle w:val="Hyperlink"/>
            <w:rFonts w:eastAsiaTheme="majorEastAsia"/>
            <w:color w:val="auto"/>
            <w:lang w:val="id-ID"/>
          </w:rPr>
          <w:t>https://www.universitaspsikologi.com/2019/12/pengertian-prokrastinasi-akademik-dan-aspek-procrastination.html?m=1</w:t>
        </w:r>
      </w:hyperlink>
      <w:r>
        <w:rPr>
          <w:lang w:val="id-ID"/>
        </w:rPr>
        <w:t xml:space="preserve"> , diakses tanggal 13 Februari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05pt;height:475.8pt;z-index:-251657216;mso-position-horizontal:center;mso-position-horizontal-relative:margin;mso-position-vertical:center;mso-position-vertical-relative:margin" o:allowincell="f">
          <v:imagedata r:id="rId1" o:title="index"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05pt;height:475.8pt;z-index:-251656192;mso-position-horizontal:center;mso-position-horizontal-relative:margin;mso-position-vertical:center;mso-position-vertical-relative:margin" o:allowincell="f">
          <v:imagedata r:id="rId1" o:title="index"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7B" w:rsidRDefault="00FD077B">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05pt;height:475.8pt;z-index:-251658240;mso-position-horizontal:center;mso-position-horizontal-relative:margin;mso-position-vertical:center;mso-position-vertical-relative:margin" o:allowincell="f">
          <v:imagedata r:id="rId1" o:title="index"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D06"/>
    <w:multiLevelType w:val="hybridMultilevel"/>
    <w:tmpl w:val="578ABC3E"/>
    <w:lvl w:ilvl="0" w:tplc="4E544FAE">
      <w:start w:val="1"/>
      <w:numFmt w:val="upperLetter"/>
      <w:lvlText w:val="%1."/>
      <w:lvlJc w:val="left"/>
      <w:pPr>
        <w:ind w:left="1440" w:hanging="360"/>
      </w:pPr>
      <w:rPr>
        <w:b/>
        <w:bCs w:val="0"/>
      </w:rPr>
    </w:lvl>
    <w:lvl w:ilvl="1" w:tplc="B77EEDE0">
      <w:start w:val="1"/>
      <w:numFmt w:val="lowerLetter"/>
      <w:lvlText w:val="%2)"/>
      <w:lvlJc w:val="left"/>
      <w:pPr>
        <w:ind w:left="2160" w:hanging="360"/>
      </w:pPr>
    </w:lvl>
    <w:lvl w:ilvl="2" w:tplc="0421001B">
      <w:start w:val="1"/>
      <w:numFmt w:val="lowerRoman"/>
      <w:lvlText w:val="%3."/>
      <w:lvlJc w:val="right"/>
      <w:pPr>
        <w:ind w:left="2880" w:hanging="180"/>
      </w:pPr>
    </w:lvl>
    <w:lvl w:ilvl="3" w:tplc="CC6C0204">
      <w:start w:val="1"/>
      <w:numFmt w:val="decimal"/>
      <w:lvlText w:val="%4."/>
      <w:lvlJc w:val="left"/>
      <w:pPr>
        <w:ind w:left="3600" w:hanging="360"/>
      </w:pPr>
      <w:rPr>
        <w:rFonts w:asciiTheme="majorBidi" w:eastAsia="Times New Roman" w:hAnsiTheme="majorBidi" w:cstheme="majorBidi"/>
      </w:rPr>
    </w:lvl>
    <w:lvl w:ilvl="4" w:tplc="47D41632">
      <w:start w:val="1"/>
      <w:numFmt w:val="decimal"/>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D2D2A19"/>
    <w:multiLevelType w:val="hybridMultilevel"/>
    <w:tmpl w:val="8160ADDA"/>
    <w:lvl w:ilvl="0" w:tplc="0421000F">
      <w:start w:val="1"/>
      <w:numFmt w:val="decimal"/>
      <w:lvlText w:val="%1."/>
      <w:lvlJc w:val="left"/>
      <w:pPr>
        <w:ind w:left="3164" w:hanging="360"/>
      </w:pPr>
    </w:lvl>
    <w:lvl w:ilvl="1" w:tplc="04210019">
      <w:start w:val="1"/>
      <w:numFmt w:val="lowerLetter"/>
      <w:lvlText w:val="%2."/>
      <w:lvlJc w:val="left"/>
      <w:pPr>
        <w:ind w:left="3884" w:hanging="360"/>
      </w:pPr>
    </w:lvl>
    <w:lvl w:ilvl="2" w:tplc="0421001B">
      <w:start w:val="1"/>
      <w:numFmt w:val="lowerRoman"/>
      <w:lvlText w:val="%3."/>
      <w:lvlJc w:val="right"/>
      <w:pPr>
        <w:ind w:left="4604" w:hanging="180"/>
      </w:pPr>
    </w:lvl>
    <w:lvl w:ilvl="3" w:tplc="0421000F">
      <w:start w:val="1"/>
      <w:numFmt w:val="decimal"/>
      <w:lvlText w:val="%4."/>
      <w:lvlJc w:val="left"/>
      <w:pPr>
        <w:ind w:left="5324" w:hanging="360"/>
      </w:pPr>
    </w:lvl>
    <w:lvl w:ilvl="4" w:tplc="04210019">
      <w:start w:val="1"/>
      <w:numFmt w:val="lowerLetter"/>
      <w:lvlText w:val="%5."/>
      <w:lvlJc w:val="left"/>
      <w:pPr>
        <w:ind w:left="6044" w:hanging="360"/>
      </w:pPr>
    </w:lvl>
    <w:lvl w:ilvl="5" w:tplc="0421001B">
      <w:start w:val="1"/>
      <w:numFmt w:val="lowerRoman"/>
      <w:lvlText w:val="%6."/>
      <w:lvlJc w:val="right"/>
      <w:pPr>
        <w:ind w:left="6764" w:hanging="180"/>
      </w:pPr>
    </w:lvl>
    <w:lvl w:ilvl="6" w:tplc="0421000F">
      <w:start w:val="1"/>
      <w:numFmt w:val="decimal"/>
      <w:lvlText w:val="%7."/>
      <w:lvlJc w:val="left"/>
      <w:pPr>
        <w:ind w:left="7484" w:hanging="360"/>
      </w:pPr>
    </w:lvl>
    <w:lvl w:ilvl="7" w:tplc="04210019">
      <w:start w:val="1"/>
      <w:numFmt w:val="lowerLetter"/>
      <w:lvlText w:val="%8."/>
      <w:lvlJc w:val="left"/>
      <w:pPr>
        <w:ind w:left="8204" w:hanging="360"/>
      </w:pPr>
    </w:lvl>
    <w:lvl w:ilvl="8" w:tplc="0421001B">
      <w:start w:val="1"/>
      <w:numFmt w:val="lowerRoman"/>
      <w:lvlText w:val="%9."/>
      <w:lvlJc w:val="right"/>
      <w:pPr>
        <w:ind w:left="8924" w:hanging="180"/>
      </w:pPr>
    </w:lvl>
  </w:abstractNum>
  <w:abstractNum w:abstractNumId="2">
    <w:nsid w:val="233859B1"/>
    <w:multiLevelType w:val="hybridMultilevel"/>
    <w:tmpl w:val="2496E032"/>
    <w:lvl w:ilvl="0" w:tplc="04210017">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6B620E7A">
      <w:start w:val="1"/>
      <w:numFmt w:val="decimal"/>
      <w:lvlText w:val="%4."/>
      <w:lvlJc w:val="left"/>
      <w:pPr>
        <w:ind w:left="4320" w:hanging="360"/>
      </w:pPr>
      <w:rPr>
        <w:rFonts w:cs="Times New Roman"/>
        <w:b w:val="0"/>
        <w:bCs w:val="0"/>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3">
    <w:nsid w:val="40D14CA3"/>
    <w:multiLevelType w:val="hybridMultilevel"/>
    <w:tmpl w:val="2CCA99DA"/>
    <w:lvl w:ilvl="0" w:tplc="B1522D4C">
      <w:start w:val="1"/>
      <w:numFmt w:val="decimal"/>
      <w:pStyle w:val="Heading3"/>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486A5D25"/>
    <w:multiLevelType w:val="hybridMultilevel"/>
    <w:tmpl w:val="FBA6B3CA"/>
    <w:lvl w:ilvl="0" w:tplc="7404345C">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677B2B8D"/>
    <w:multiLevelType w:val="hybridMultilevel"/>
    <w:tmpl w:val="C92AEF6E"/>
    <w:lvl w:ilvl="0" w:tplc="CFF69E12">
      <w:start w:val="1"/>
      <w:numFmt w:val="upperLetter"/>
      <w:pStyle w:val="Heading2"/>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717F5C83"/>
    <w:multiLevelType w:val="hybridMultilevel"/>
    <w:tmpl w:val="40185968"/>
    <w:lvl w:ilvl="0" w:tplc="B76EA8AA">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73BEA070">
      <w:start w:val="1"/>
      <w:numFmt w:val="decimal"/>
      <w:lvlText w:val="%4."/>
      <w:lvlJc w:val="left"/>
      <w:pPr>
        <w:ind w:left="4320" w:hanging="360"/>
      </w:pPr>
      <w:rPr>
        <w:rFonts w:cs="Times New Roman"/>
        <w:i w:val="0"/>
        <w:iCs w:val="0"/>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5D3E9A62">
      <w:start w:val="1"/>
      <w:numFmt w:val="decimal"/>
      <w:lvlText w:val="%7."/>
      <w:lvlJc w:val="left"/>
      <w:pPr>
        <w:ind w:left="6480" w:hanging="360"/>
      </w:pPr>
      <w:rPr>
        <w:rFonts w:cs="Times New Roman"/>
        <w:b w:val="0"/>
        <w:bCs w:val="0"/>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7">
    <w:nsid w:val="7D434BED"/>
    <w:multiLevelType w:val="hybridMultilevel"/>
    <w:tmpl w:val="12268B28"/>
    <w:lvl w:ilvl="0" w:tplc="FB56A502">
      <w:start w:val="1"/>
      <w:numFmt w:val="lowerLetter"/>
      <w:lvlText w:val="%1)"/>
      <w:lvlJc w:val="left"/>
      <w:pPr>
        <w:ind w:left="1800" w:hanging="360"/>
      </w:pPr>
      <w:rPr>
        <w:i w:val="0"/>
        <w:iCs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7B"/>
    <w:rsid w:val="006127BD"/>
    <w:rsid w:val="009648AE"/>
    <w:rsid w:val="00FD07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7B"/>
    <w:rPr>
      <w:rFonts w:asciiTheme="majorBidi" w:hAnsiTheme="majorBidi"/>
      <w:sz w:val="24"/>
    </w:rPr>
  </w:style>
  <w:style w:type="paragraph" w:styleId="Heading1">
    <w:name w:val="heading 1"/>
    <w:basedOn w:val="Normal"/>
    <w:next w:val="Normal"/>
    <w:link w:val="Heading1Char"/>
    <w:autoRedefine/>
    <w:uiPriority w:val="9"/>
    <w:qFormat/>
    <w:rsid w:val="00FD077B"/>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FD077B"/>
    <w:pPr>
      <w:keepNext/>
      <w:keepLines/>
      <w:numPr>
        <w:numId w:val="1"/>
      </w:numPr>
      <w:spacing w:before="200" w:after="0"/>
      <w:outlineLvl w:val="1"/>
    </w:pPr>
    <w:rPr>
      <w:rFonts w:ascii="Times New Roman" w:eastAsia="Times New Roman" w:hAnsi="Times New Roman" w:cstheme="majorBidi"/>
      <w:b/>
      <w:bCs/>
      <w:sz w:val="26"/>
      <w:szCs w:val="26"/>
      <w:lang w:val="en-US"/>
    </w:rPr>
  </w:style>
  <w:style w:type="paragraph" w:styleId="Heading3">
    <w:name w:val="heading 3"/>
    <w:basedOn w:val="Normal"/>
    <w:next w:val="Normal"/>
    <w:link w:val="Heading3Char"/>
    <w:autoRedefine/>
    <w:uiPriority w:val="9"/>
    <w:semiHidden/>
    <w:unhideWhenUsed/>
    <w:qFormat/>
    <w:rsid w:val="00FD077B"/>
    <w:pPr>
      <w:keepNext/>
      <w:keepLines/>
      <w:numPr>
        <w:numId w:val="2"/>
      </w:numPr>
      <w:spacing w:before="200" w:after="0" w:line="256" w:lineRule="auto"/>
      <w:outlineLvl w:val="2"/>
    </w:pPr>
    <w:rPr>
      <w:rFonts w:ascii="Times New Roman" w:eastAsia="Times New Roman" w:hAnsi="Times New Roman"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7B"/>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FD077B"/>
    <w:rPr>
      <w:rFonts w:ascii="Times New Roman" w:eastAsia="Times New Roman" w:hAnsi="Times New Roman" w:cstheme="majorBidi"/>
      <w:b/>
      <w:bCs/>
      <w:sz w:val="26"/>
      <w:szCs w:val="26"/>
      <w:lang w:val="en-US"/>
    </w:rPr>
  </w:style>
  <w:style w:type="character" w:customStyle="1" w:styleId="Heading3Char">
    <w:name w:val="Heading 3 Char"/>
    <w:basedOn w:val="DefaultParagraphFont"/>
    <w:link w:val="Heading3"/>
    <w:uiPriority w:val="9"/>
    <w:semiHidden/>
    <w:rsid w:val="00FD077B"/>
    <w:rPr>
      <w:rFonts w:ascii="Times New Roman" w:eastAsia="Times New Roman" w:hAnsi="Times New Roman" w:cs="Times New Roman"/>
      <w:b/>
      <w:sz w:val="24"/>
      <w:lang w:val="en-US"/>
    </w:rPr>
  </w:style>
  <w:style w:type="character" w:styleId="Hyperlink">
    <w:name w:val="Hyperlink"/>
    <w:basedOn w:val="DefaultParagraphFont"/>
    <w:uiPriority w:val="99"/>
    <w:semiHidden/>
    <w:unhideWhenUsed/>
    <w:rsid w:val="00FD077B"/>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FD077B"/>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FD077B"/>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FD077B"/>
    <w:rPr>
      <w:rFonts w:asciiTheme="majorBidi" w:hAnsiTheme="majorBidi"/>
      <w:sz w:val="20"/>
      <w:szCs w:val="20"/>
    </w:rPr>
  </w:style>
  <w:style w:type="character" w:styleId="FootnoteReference">
    <w:name w:val="footnote reference"/>
    <w:basedOn w:val="DefaultParagraphFont"/>
    <w:uiPriority w:val="99"/>
    <w:semiHidden/>
    <w:unhideWhenUsed/>
    <w:qFormat/>
    <w:rsid w:val="00FD077B"/>
    <w:rPr>
      <w:rFonts w:ascii="Times New Roman" w:hAnsi="Times New Roman" w:cs="Times New Roman" w:hint="default"/>
      <w:vertAlign w:val="superscript"/>
    </w:rPr>
  </w:style>
  <w:style w:type="paragraph" w:styleId="Header">
    <w:name w:val="header"/>
    <w:basedOn w:val="Normal"/>
    <w:link w:val="HeaderChar"/>
    <w:uiPriority w:val="99"/>
    <w:unhideWhenUsed/>
    <w:rsid w:val="00FD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77B"/>
    <w:rPr>
      <w:rFonts w:asciiTheme="majorBidi" w:hAnsiTheme="majorBidi"/>
      <w:sz w:val="24"/>
    </w:rPr>
  </w:style>
  <w:style w:type="paragraph" w:styleId="Footer">
    <w:name w:val="footer"/>
    <w:basedOn w:val="Normal"/>
    <w:link w:val="FooterChar"/>
    <w:uiPriority w:val="99"/>
    <w:unhideWhenUsed/>
    <w:rsid w:val="00FD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77B"/>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7B"/>
    <w:rPr>
      <w:rFonts w:asciiTheme="majorBidi" w:hAnsiTheme="majorBidi"/>
      <w:sz w:val="24"/>
    </w:rPr>
  </w:style>
  <w:style w:type="paragraph" w:styleId="Heading1">
    <w:name w:val="heading 1"/>
    <w:basedOn w:val="Normal"/>
    <w:next w:val="Normal"/>
    <w:link w:val="Heading1Char"/>
    <w:autoRedefine/>
    <w:uiPriority w:val="9"/>
    <w:qFormat/>
    <w:rsid w:val="00FD077B"/>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FD077B"/>
    <w:pPr>
      <w:keepNext/>
      <w:keepLines/>
      <w:numPr>
        <w:numId w:val="1"/>
      </w:numPr>
      <w:spacing w:before="200" w:after="0"/>
      <w:outlineLvl w:val="1"/>
    </w:pPr>
    <w:rPr>
      <w:rFonts w:ascii="Times New Roman" w:eastAsia="Times New Roman" w:hAnsi="Times New Roman" w:cstheme="majorBidi"/>
      <w:b/>
      <w:bCs/>
      <w:sz w:val="26"/>
      <w:szCs w:val="26"/>
      <w:lang w:val="en-US"/>
    </w:rPr>
  </w:style>
  <w:style w:type="paragraph" w:styleId="Heading3">
    <w:name w:val="heading 3"/>
    <w:basedOn w:val="Normal"/>
    <w:next w:val="Normal"/>
    <w:link w:val="Heading3Char"/>
    <w:autoRedefine/>
    <w:uiPriority w:val="9"/>
    <w:semiHidden/>
    <w:unhideWhenUsed/>
    <w:qFormat/>
    <w:rsid w:val="00FD077B"/>
    <w:pPr>
      <w:keepNext/>
      <w:keepLines/>
      <w:numPr>
        <w:numId w:val="2"/>
      </w:numPr>
      <w:spacing w:before="200" w:after="0" w:line="256" w:lineRule="auto"/>
      <w:outlineLvl w:val="2"/>
    </w:pPr>
    <w:rPr>
      <w:rFonts w:ascii="Times New Roman" w:eastAsia="Times New Roman" w:hAnsi="Times New Roman"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7B"/>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FD077B"/>
    <w:rPr>
      <w:rFonts w:ascii="Times New Roman" w:eastAsia="Times New Roman" w:hAnsi="Times New Roman" w:cstheme="majorBidi"/>
      <w:b/>
      <w:bCs/>
      <w:sz w:val="26"/>
      <w:szCs w:val="26"/>
      <w:lang w:val="en-US"/>
    </w:rPr>
  </w:style>
  <w:style w:type="character" w:customStyle="1" w:styleId="Heading3Char">
    <w:name w:val="Heading 3 Char"/>
    <w:basedOn w:val="DefaultParagraphFont"/>
    <w:link w:val="Heading3"/>
    <w:uiPriority w:val="9"/>
    <w:semiHidden/>
    <w:rsid w:val="00FD077B"/>
    <w:rPr>
      <w:rFonts w:ascii="Times New Roman" w:eastAsia="Times New Roman" w:hAnsi="Times New Roman" w:cs="Times New Roman"/>
      <w:b/>
      <w:sz w:val="24"/>
      <w:lang w:val="en-US"/>
    </w:rPr>
  </w:style>
  <w:style w:type="character" w:styleId="Hyperlink">
    <w:name w:val="Hyperlink"/>
    <w:basedOn w:val="DefaultParagraphFont"/>
    <w:uiPriority w:val="99"/>
    <w:semiHidden/>
    <w:unhideWhenUsed/>
    <w:rsid w:val="00FD077B"/>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FD077B"/>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FD077B"/>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FD077B"/>
    <w:rPr>
      <w:rFonts w:asciiTheme="majorBidi" w:hAnsiTheme="majorBidi"/>
      <w:sz w:val="20"/>
      <w:szCs w:val="20"/>
    </w:rPr>
  </w:style>
  <w:style w:type="character" w:styleId="FootnoteReference">
    <w:name w:val="footnote reference"/>
    <w:basedOn w:val="DefaultParagraphFont"/>
    <w:uiPriority w:val="99"/>
    <w:semiHidden/>
    <w:unhideWhenUsed/>
    <w:qFormat/>
    <w:rsid w:val="00FD077B"/>
    <w:rPr>
      <w:rFonts w:ascii="Times New Roman" w:hAnsi="Times New Roman" w:cs="Times New Roman" w:hint="default"/>
      <w:vertAlign w:val="superscript"/>
    </w:rPr>
  </w:style>
  <w:style w:type="paragraph" w:styleId="Header">
    <w:name w:val="header"/>
    <w:basedOn w:val="Normal"/>
    <w:link w:val="HeaderChar"/>
    <w:uiPriority w:val="99"/>
    <w:unhideWhenUsed/>
    <w:rsid w:val="00FD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77B"/>
    <w:rPr>
      <w:rFonts w:asciiTheme="majorBidi" w:hAnsiTheme="majorBidi"/>
      <w:sz w:val="24"/>
    </w:rPr>
  </w:style>
  <w:style w:type="paragraph" w:styleId="Footer">
    <w:name w:val="footer"/>
    <w:basedOn w:val="Normal"/>
    <w:link w:val="FooterChar"/>
    <w:uiPriority w:val="99"/>
    <w:unhideWhenUsed/>
    <w:rsid w:val="00FD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77B"/>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aspsikologi.com/2019/12/pengertian-prokrastinasi-akademik-dan-aspek-procrastination.html?m=1" TargetMode="External"/><Relationship Id="rId1" Type="http://schemas.openxmlformats.org/officeDocument/2006/relationships/hyperlink" Target="https://Link.Springer.Com/Chapter/10.1007/978-3-319-46276-9_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x453SA PC</dc:creator>
  <cp:lastModifiedBy>Asus x453SA PC</cp:lastModifiedBy>
  <cp:revision>1</cp:revision>
  <dcterms:created xsi:type="dcterms:W3CDTF">2023-03-11T03:00:00Z</dcterms:created>
  <dcterms:modified xsi:type="dcterms:W3CDTF">2023-03-11T03:01:00Z</dcterms:modified>
</cp:coreProperties>
</file>