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434D" w14:textId="77777777" w:rsidR="00FC770A" w:rsidRPr="009C2B3E" w:rsidRDefault="00FC770A" w:rsidP="008130F9">
      <w:pPr>
        <w:spacing w:line="36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9C2B3E">
        <w:rPr>
          <w:rFonts w:asciiTheme="majorBidi" w:hAnsiTheme="majorBidi" w:cstheme="majorBidi"/>
          <w:b/>
          <w:sz w:val="24"/>
          <w:szCs w:val="24"/>
        </w:rPr>
        <w:t>DA</w:t>
      </w:r>
      <w:r w:rsidRPr="009C2B3E">
        <w:rPr>
          <w:rFonts w:asciiTheme="majorBidi" w:hAnsiTheme="majorBidi" w:cstheme="majorBidi"/>
          <w:b/>
          <w:sz w:val="26"/>
          <w:szCs w:val="26"/>
        </w:rPr>
        <w:t>FTAR PUSTAKA</w:t>
      </w:r>
    </w:p>
    <w:p w14:paraId="0B33BA24" w14:textId="77777777" w:rsidR="001212BE" w:rsidRDefault="001212BE" w:rsidP="008130F9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A78B066" w14:textId="77777777" w:rsidR="00D6205E" w:rsidRPr="00D6205E" w:rsidRDefault="00D6205E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D6205E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D6205E">
        <w:rPr>
          <w:rFonts w:ascii="Times New Roman" w:hAnsi="Times New Roman" w:cs="Times New Roman"/>
          <w:sz w:val="24"/>
          <w:szCs w:val="24"/>
        </w:rPr>
        <w:t>Mukhlasi</w:t>
      </w:r>
      <w:proofErr w:type="spellEnd"/>
      <w:r w:rsidRPr="00D6205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205E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D6205E">
        <w:rPr>
          <w:rFonts w:ascii="Times New Roman" w:hAnsi="Times New Roman" w:cs="Times New Roman"/>
          <w:sz w:val="24"/>
          <w:szCs w:val="24"/>
        </w:rPr>
        <w:t xml:space="preserve"> Wibowo. “Desain </w:t>
      </w:r>
      <w:proofErr w:type="spellStart"/>
      <w:r w:rsidRPr="00D6205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6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05E">
        <w:rPr>
          <w:rFonts w:ascii="Times New Roman" w:hAnsi="Times New Roman" w:cs="Times New Roman"/>
          <w:sz w:val="24"/>
          <w:szCs w:val="24"/>
        </w:rPr>
        <w:t>kurikuum</w:t>
      </w:r>
      <w:proofErr w:type="spellEnd"/>
      <w:r w:rsidRPr="00D6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05E">
        <w:rPr>
          <w:rFonts w:ascii="Times New Roman" w:hAnsi="Times New Roman" w:cs="Times New Roman"/>
          <w:sz w:val="24"/>
          <w:szCs w:val="24"/>
        </w:rPr>
        <w:t>Integratif</w:t>
      </w:r>
      <w:proofErr w:type="spellEnd"/>
      <w:r w:rsidRPr="00D6205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6205E"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 w:rsidRPr="00D6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0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62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05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D6205E">
        <w:rPr>
          <w:rFonts w:ascii="Times New Roman" w:hAnsi="Times New Roman" w:cs="Times New Roman"/>
          <w:sz w:val="24"/>
          <w:szCs w:val="24"/>
        </w:rPr>
        <w:t>” Vol. 2 no. 1 (20018)</w:t>
      </w:r>
    </w:p>
    <w:p w14:paraId="6314112B" w14:textId="77777777" w:rsidR="005D6C34" w:rsidRDefault="005D6C34" w:rsidP="009F75C9">
      <w:pPr>
        <w:pStyle w:val="Bibliography"/>
        <w:rPr>
          <w:rFonts w:asciiTheme="majorBidi" w:hAnsiTheme="majorBidi" w:cstheme="majorBidi"/>
          <w:sz w:val="24"/>
          <w:szCs w:val="24"/>
        </w:rPr>
      </w:pPr>
    </w:p>
    <w:p w14:paraId="13E38FD7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Theme="majorBidi" w:hAnsiTheme="majorBidi" w:cstheme="majorBidi"/>
          <w:sz w:val="24"/>
          <w:szCs w:val="24"/>
        </w:rPr>
        <w:fldChar w:fldCharType="begin"/>
      </w:r>
      <w:r w:rsidRPr="00125746">
        <w:rPr>
          <w:rFonts w:asciiTheme="majorBidi" w:hAnsiTheme="majorBidi" w:cstheme="majorBidi"/>
          <w:sz w:val="24"/>
          <w:szCs w:val="24"/>
        </w:rPr>
        <w:instrText xml:space="preserve"> ADDIN ZOTERO_BIBL {"uncited":[],"omitted":[],"custom":[]} CSL_BIBLIOGRAPHY </w:instrText>
      </w:r>
      <w:r w:rsidRPr="00125746">
        <w:rPr>
          <w:rFonts w:asciiTheme="majorBidi" w:hAnsiTheme="majorBidi" w:cstheme="majorBidi"/>
          <w:sz w:val="24"/>
          <w:szCs w:val="24"/>
        </w:rPr>
        <w:fldChar w:fldCharType="separate"/>
      </w:r>
      <w:r w:rsidRPr="00125746">
        <w:rPr>
          <w:rFonts w:ascii="Times New Roman" w:hAnsi="Times New Roman" w:cs="Times New Roman"/>
          <w:sz w:val="24"/>
          <w:szCs w:val="24"/>
        </w:rPr>
        <w:t xml:space="preserve">Asmul Chusna. “https://www.antaranews.com/berita/1635818/gugus-tugas-covid-19-kabupaten-kediri-konfirmasi-10-tambahan-kasus.”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ANTARA NWS</w:t>
      </w:r>
      <w:r w:rsidRPr="00125746">
        <w:rPr>
          <w:rFonts w:ascii="Times New Roman" w:hAnsi="Times New Roman" w:cs="Times New Roman"/>
          <w:sz w:val="24"/>
          <w:szCs w:val="24"/>
        </w:rPr>
        <w:t>, 27 Juli 2020.</w:t>
      </w:r>
    </w:p>
    <w:p w14:paraId="1C11F031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77384D68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Astuty, Widy, dan Abdul Wachid Bambang Suharto. “Desain Perencanaan Pelaksanaan Pembelajaran Pendidikan Agama Islam Daring dengan Kurikulum Darurat.”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Jurnal Penelitian Pendidikan Islam</w:t>
      </w:r>
      <w:r w:rsidRPr="00125746">
        <w:rPr>
          <w:rFonts w:ascii="Times New Roman" w:hAnsi="Times New Roman" w:cs="Times New Roman"/>
          <w:sz w:val="24"/>
          <w:szCs w:val="24"/>
        </w:rPr>
        <w:t xml:space="preserve"> 9 (t.t.): 81–96.</w:t>
      </w:r>
    </w:p>
    <w:p w14:paraId="45FE852B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50479C29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Azizah, Elisa Novie, Octavian Dwi Tanto, Sulistia Arum Naningtias, dan Rani Umi Rahmawati. “Menyusun Kurikulum Paud (Perencanaan Pembelajaran Dari Rumah Selama Menghadapi Pandemi Covid-19).”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IJCE (Indonesian Journal of Community Engagement)</w:t>
      </w:r>
      <w:r w:rsidRPr="00125746">
        <w:rPr>
          <w:rFonts w:ascii="Times New Roman" w:hAnsi="Times New Roman" w:cs="Times New Roman"/>
          <w:sz w:val="24"/>
          <w:szCs w:val="24"/>
        </w:rPr>
        <w:t xml:space="preserve"> 2, no. 1 (2021): 14–19.</w:t>
      </w:r>
    </w:p>
    <w:p w14:paraId="663EAD0E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0D81DBF7" w14:textId="77777777" w:rsidR="00FC770A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Carmen Carrillo and Maria Assunção Flores. “COVID-19 and Teacher Education: A Literature Review of Online Teaching and Learning Practices,” European Journal of Teacher Education 43, no. 4 (August 7, 2020): 466–487.”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European Journal of Teacher</w:t>
      </w:r>
      <w:r w:rsidRPr="00125746">
        <w:rPr>
          <w:rFonts w:ascii="Times New Roman" w:hAnsi="Times New Roman" w:cs="Times New Roman"/>
          <w:sz w:val="24"/>
          <w:szCs w:val="24"/>
        </w:rPr>
        <w:t xml:space="preserve"> 43, no. 4 (Agust 2020).</w:t>
      </w:r>
    </w:p>
    <w:p w14:paraId="49E03918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6"/>
        </w:rPr>
      </w:pPr>
    </w:p>
    <w:p w14:paraId="39FB278F" w14:textId="77777777" w:rsidR="00D6205E" w:rsidRPr="00C12C1A" w:rsidRDefault="00D6205E" w:rsidP="009F75C9">
      <w:pPr>
        <w:pStyle w:val="Bibliography"/>
        <w:rPr>
          <w:rFonts w:ascii="Times New Roman" w:hAnsi="Times New Roman" w:cs="Times New Roman"/>
          <w:sz w:val="26"/>
        </w:rPr>
      </w:pPr>
      <w:r w:rsidRPr="00C12C1A">
        <w:rPr>
          <w:rFonts w:ascii="Times New Roman" w:hAnsi="Times New Roman" w:cs="Times New Roman"/>
          <w:sz w:val="26"/>
        </w:rPr>
        <w:t>“data dokumentasi  Madrasah Tsanawiyah Negeri  4 Kediri,” 7 Juli 2021.</w:t>
      </w:r>
    </w:p>
    <w:p w14:paraId="73296A9E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6"/>
        </w:rPr>
      </w:pPr>
    </w:p>
    <w:p w14:paraId="16EC2F27" w14:textId="77777777" w:rsidR="00D6205E" w:rsidRPr="00D6205E" w:rsidRDefault="00D6205E" w:rsidP="009F75C9">
      <w:pPr>
        <w:pStyle w:val="Bibliography"/>
        <w:rPr>
          <w:rFonts w:ascii="Times New Roman" w:hAnsi="Times New Roman" w:cs="Times New Roman"/>
          <w:sz w:val="26"/>
        </w:rPr>
      </w:pPr>
      <w:r w:rsidRPr="00C12C1A">
        <w:rPr>
          <w:rFonts w:ascii="Times New Roman" w:hAnsi="Times New Roman" w:cs="Times New Roman"/>
          <w:sz w:val="26"/>
        </w:rPr>
        <w:t>“Data Surat keputusan Kurikulum Darurat Madrasah Tsanawiyah Nege</w:t>
      </w:r>
      <w:r>
        <w:rPr>
          <w:rFonts w:ascii="Times New Roman" w:hAnsi="Times New Roman" w:cs="Times New Roman"/>
          <w:sz w:val="26"/>
        </w:rPr>
        <w:t>r</w:t>
      </w:r>
      <w:r w:rsidRPr="00C12C1A">
        <w:rPr>
          <w:rFonts w:ascii="Times New Roman" w:hAnsi="Times New Roman" w:cs="Times New Roman"/>
          <w:sz w:val="26"/>
        </w:rPr>
        <w:t xml:space="preserve">i 4kabupaten  kediri,” </w:t>
      </w:r>
      <w:r>
        <w:rPr>
          <w:rFonts w:ascii="Times New Roman" w:hAnsi="Times New Roman" w:cs="Times New Roman"/>
          <w:sz w:val="26"/>
        </w:rPr>
        <w:t>t.t.</w:t>
      </w:r>
    </w:p>
    <w:p w14:paraId="7DD9B977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24AD0351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>Direktorat Jenderal Pendidikan Islam. “Keputusan Direktur Jenderal Pendidikan Islam Nomor 2791 Tahun 2020 Tentang Panduan Kurikulum Darurat Pada Madrasah.,” t.t.</w:t>
      </w:r>
    </w:p>
    <w:p w14:paraId="1C650249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6A156569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E. Kurniyati Siswati. “Kurikulum 13 Dalam proses Pembelajarn Online Pada Masa Pandemi Covid-19.”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Universitas Muhammadiyah Tangerang</w:t>
      </w:r>
      <w:r w:rsidRPr="00125746">
        <w:rPr>
          <w:rFonts w:ascii="Times New Roman" w:hAnsi="Times New Roman" w:cs="Times New Roman"/>
          <w:sz w:val="24"/>
          <w:szCs w:val="24"/>
        </w:rPr>
        <w:t xml:space="preserve"> Vol. 2 No. 2 (Juli 2020).</w:t>
      </w:r>
    </w:p>
    <w:p w14:paraId="51E06481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287C9044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>“Edaran Menteri Pendidikan Nomor 14 Tahun 2019 tentang Penyederhanaan RPP,” t.t.</w:t>
      </w:r>
    </w:p>
    <w:p w14:paraId="4DB74DA7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0C2AEE6A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Intan Safitri Mokodompit. “Home Visit sebagai Refleksi Kurikulum Darurat Covid-19: Kesiapan Guru, Respon Siswa, Materi dan Hasil Belajar di Madrasah Tsanawiyah.”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Jurnal Manajemen Dan Pendidikan Islam,</w:t>
      </w:r>
      <w:r w:rsidRPr="00125746">
        <w:rPr>
          <w:rFonts w:ascii="Times New Roman" w:hAnsi="Times New Roman" w:cs="Times New Roman"/>
          <w:sz w:val="24"/>
          <w:szCs w:val="24"/>
        </w:rPr>
        <w:t xml:space="preserve"> VOL. 6 NO. 2 (2020).</w:t>
      </w:r>
    </w:p>
    <w:p w14:paraId="66091DD1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lastRenderedPageBreak/>
        <w:t>“Jurnal Ilmiah Iqra’ Fakultas Tarbiyah dan Ilmu Keguruan [FTIK] IAIN Manado Kurikulum Darurat Covid 19 di Kota Kotamobagu; Fenomena dan Realita Guru Madrasah” volume 2 (2020): 155.</w:t>
      </w:r>
    </w:p>
    <w:p w14:paraId="06C9B571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034273B7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>“Keputusan Direktur Jendral Pendidikan Islam Nomor 2781 Tahun 2020 tentang Panduan Kurikulum Darurat pada Madrasah,” t.t.</w:t>
      </w:r>
    </w:p>
    <w:p w14:paraId="275DE7C8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5891B541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>kurniawati dan siswati. “Kurikulum 2013 dalam proses pembelajaran online pdada masa pandemi covid 19 , .” Vol. 2 No. 2 (Juli 2020).</w:t>
      </w:r>
    </w:p>
    <w:p w14:paraId="68E36809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771B10E9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Kusnohadi. “Pendidik Online Perluasan Tugas Dari Kelas Konvensional Menuju Kelas Maya.”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Jurnal Teknodik</w:t>
      </w:r>
      <w:r w:rsidRPr="00125746">
        <w:rPr>
          <w:rFonts w:ascii="Times New Roman" w:hAnsi="Times New Roman" w:cs="Times New Roman"/>
          <w:sz w:val="24"/>
          <w:szCs w:val="24"/>
        </w:rPr>
        <w:t xml:space="preserve"> 18 (2014).</w:t>
      </w:r>
    </w:p>
    <w:p w14:paraId="6464AD35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0555C01F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Lexi J, Moleong.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Metodelogi Penelitian Kualitatif</w:t>
      </w:r>
      <w:r w:rsidRPr="00125746">
        <w:rPr>
          <w:rFonts w:ascii="Times New Roman" w:hAnsi="Times New Roman" w:cs="Times New Roman"/>
          <w:sz w:val="24"/>
          <w:szCs w:val="24"/>
        </w:rPr>
        <w:t>. (Bandung: PT. Remaja Rosda Karya, 2002.</w:t>
      </w:r>
    </w:p>
    <w:p w14:paraId="45B80E06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Mardalis.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Metode Penelitian: Suatu Pendekatan Proposal,</w:t>
      </w:r>
      <w:r w:rsidRPr="00125746">
        <w:rPr>
          <w:rFonts w:ascii="Times New Roman" w:hAnsi="Times New Roman" w:cs="Times New Roman"/>
          <w:sz w:val="24"/>
          <w:szCs w:val="24"/>
        </w:rPr>
        <w:t>. Jakarta: Bumi Aksara, t.t.</w:t>
      </w:r>
    </w:p>
    <w:p w14:paraId="40FECED3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0A515BE8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Muhammad Adnan and Kainat Anwar. “Online Learning amid the COVID-19 Pandemic: Students’ Perspectives.”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Journal of Pedagogical Sociology and Psychology</w:t>
      </w:r>
      <w:r w:rsidRPr="00125746">
        <w:rPr>
          <w:rFonts w:ascii="Times New Roman" w:hAnsi="Times New Roman" w:cs="Times New Roman"/>
          <w:sz w:val="24"/>
          <w:szCs w:val="24"/>
        </w:rPr>
        <w:t xml:space="preserve"> 2, no. 1 (4 Januari 2021).</w:t>
      </w:r>
    </w:p>
    <w:p w14:paraId="6E3F924B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17DC3E3C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Muri, Yusuf.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Metodologi Penelitian Kuantitatif, Kualitatif, dan Penelitian Gabungan</w:t>
      </w:r>
      <w:r w:rsidRPr="00125746">
        <w:rPr>
          <w:rFonts w:ascii="Times New Roman" w:hAnsi="Times New Roman" w:cs="Times New Roman"/>
          <w:sz w:val="24"/>
          <w:szCs w:val="24"/>
        </w:rPr>
        <w:t>. Jakarta : PT. Fajar Interpratama Mandiri, 2015.</w:t>
      </w:r>
    </w:p>
    <w:p w14:paraId="774C485A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4480AC9E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Nana Syaodih Sukmadinata.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Metode Penelitian Pendidikan</w:t>
      </w:r>
      <w:r w:rsidRPr="00125746">
        <w:rPr>
          <w:rFonts w:ascii="Times New Roman" w:hAnsi="Times New Roman" w:cs="Times New Roman"/>
          <w:sz w:val="24"/>
          <w:szCs w:val="24"/>
        </w:rPr>
        <w:t>. (Bandung: PT. Remaja Rosdakarya, 2007.</w:t>
      </w:r>
    </w:p>
    <w:p w14:paraId="176AF00F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7C882DF0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Pawero, A. M. V. D. “Strategi Internasionalisasi.”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Perguruan Tinggi Swasta. UIN Maulana Malik Ibrahim Malang.</w:t>
      </w:r>
      <w:r w:rsidRPr="00125746">
        <w:rPr>
          <w:rFonts w:ascii="Times New Roman" w:hAnsi="Times New Roman" w:cs="Times New Roman"/>
          <w:sz w:val="24"/>
          <w:szCs w:val="24"/>
        </w:rPr>
        <w:t>, 2016.</w:t>
      </w:r>
    </w:p>
    <w:p w14:paraId="0F573CC3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20C2BFF6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“Pengembangan Kurikulum Pembelajaran di Masa Darurat.”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Institut Agama Islam Bunga Bangsa Cirebon, Universitas Muhammadiyah Cirebon</w:t>
      </w:r>
      <w:r w:rsidRPr="00125746">
        <w:rPr>
          <w:rFonts w:ascii="Times New Roman" w:hAnsi="Times New Roman" w:cs="Times New Roman"/>
          <w:sz w:val="24"/>
          <w:szCs w:val="24"/>
        </w:rPr>
        <w:t>, Desember 2020.</w:t>
      </w:r>
    </w:p>
    <w:p w14:paraId="6A4AFFE7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5A484251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Peter Salim  Yenny Salim.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Kamus Bahasa Indonesia Kontemporer, Modern English Perss, Jakarta, 2002, h.1598</w:t>
      </w:r>
      <w:r w:rsidRPr="00125746">
        <w:rPr>
          <w:rFonts w:ascii="Times New Roman" w:hAnsi="Times New Roman" w:cs="Times New Roman"/>
          <w:sz w:val="24"/>
          <w:szCs w:val="24"/>
        </w:rPr>
        <w:t>. Modern English Perss, 2002.</w:t>
      </w:r>
    </w:p>
    <w:p w14:paraId="212511DE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262B2F77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Pratama, Rio Erwan, dan Sri Mulyati. “Pembelajaran Daring dan Luring pada Masa Pandemi Covid-19.”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Gagasan Pendidikan Indonesia</w:t>
      </w:r>
      <w:r w:rsidRPr="00125746">
        <w:rPr>
          <w:rFonts w:ascii="Times New Roman" w:hAnsi="Times New Roman" w:cs="Times New Roman"/>
          <w:sz w:val="24"/>
          <w:szCs w:val="24"/>
        </w:rPr>
        <w:t xml:space="preserve"> 1, no. 2 (2020): 49–59.</w:t>
      </w:r>
    </w:p>
    <w:p w14:paraId="61C8BC73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6CF267E8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Salim, A. “Wacana Posmodernisme dalam Pemikiran Pendidikan Islam.”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Journal of Islamic Education Policy</w:t>
      </w:r>
      <w:r w:rsidR="001212BE">
        <w:rPr>
          <w:rFonts w:ascii="Times New Roman" w:hAnsi="Times New Roman" w:cs="Times New Roman"/>
          <w:sz w:val="24"/>
          <w:szCs w:val="24"/>
        </w:rPr>
        <w:t xml:space="preserve">, t.t., 2017. </w:t>
      </w:r>
    </w:p>
    <w:p w14:paraId="2A893135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6C3196E4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lastRenderedPageBreak/>
        <w:t xml:space="preserve">soerjo soekanto.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pengantar penelitian hukum</w:t>
      </w:r>
      <w:r w:rsidRPr="00125746">
        <w:rPr>
          <w:rFonts w:ascii="Times New Roman" w:hAnsi="Times New Roman" w:cs="Times New Roman"/>
          <w:sz w:val="24"/>
          <w:szCs w:val="24"/>
        </w:rPr>
        <w:t>. II. Jakarta Unversitas Indonesia Press, 1986.</w:t>
      </w:r>
    </w:p>
    <w:p w14:paraId="4576A476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7390119D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Suharsimi Arikunto.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Praktek</w:t>
      </w:r>
      <w:r w:rsidRPr="00125746">
        <w:rPr>
          <w:rFonts w:ascii="Times New Roman" w:hAnsi="Times New Roman" w:cs="Times New Roman"/>
          <w:sz w:val="24"/>
          <w:szCs w:val="24"/>
        </w:rPr>
        <w:t>, 1991.</w:t>
      </w:r>
    </w:p>
    <w:p w14:paraId="7900B090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2A828052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Suharsmi Arikunto.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penelitian suatu pendekatan</w:t>
      </w:r>
      <w:r w:rsidRPr="00125746">
        <w:rPr>
          <w:rFonts w:ascii="Times New Roman" w:hAnsi="Times New Roman" w:cs="Times New Roman"/>
          <w:sz w:val="24"/>
          <w:szCs w:val="24"/>
        </w:rPr>
        <w:t>. jakarta rineke cipta, 2020.</w:t>
      </w:r>
    </w:p>
    <w:p w14:paraId="6B8194F1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653BC282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Umi Muzayanah, A.M. Wibowo,Siti Muawanah. “Executive summary Kurikulum Darurat di Tengah Pandemi Covid-19.”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Peneliti Bidang Pendidikan Agama dan Keagamaan Balai Penelitian dan Pengembangan Agama Semarang</w:t>
      </w:r>
      <w:r w:rsidRPr="00125746">
        <w:rPr>
          <w:rFonts w:ascii="Times New Roman" w:hAnsi="Times New Roman" w:cs="Times New Roman"/>
          <w:sz w:val="24"/>
          <w:szCs w:val="24"/>
        </w:rPr>
        <w:t>, t.t.</w:t>
      </w:r>
    </w:p>
    <w:p w14:paraId="40A1D0DD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1AD68DBF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Wijoyo, Hadion, dan Partono Nyanasuryanadi. “Analisis Efektifitas Penerapan Kurikulum Pendidikan Sekolah Minggu Buddha Di Masa Pandemi Covid-19.”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JP3M: Jurnal Pendidikan, Pembelajaran Dan Pemberdayaan Masyarakat</w:t>
      </w:r>
      <w:r w:rsidRPr="00125746">
        <w:rPr>
          <w:rFonts w:ascii="Times New Roman" w:hAnsi="Times New Roman" w:cs="Times New Roman"/>
          <w:sz w:val="24"/>
          <w:szCs w:val="24"/>
        </w:rPr>
        <w:t xml:space="preserve"> 2, no. 2 (18 </w:t>
      </w:r>
      <w:r w:rsidR="001212BE">
        <w:rPr>
          <w:rFonts w:ascii="Times New Roman" w:hAnsi="Times New Roman" w:cs="Times New Roman"/>
          <w:sz w:val="24"/>
          <w:szCs w:val="24"/>
        </w:rPr>
        <w:t xml:space="preserve">September 2020): 166–74. </w:t>
      </w:r>
    </w:p>
    <w:p w14:paraId="34089B99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494613CC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Winarno dan Johan Setiawan,. “Penerapan Sistem E-Learning pada Komunitas Pendidikan Sekolah Rumah (Home Schooling) Ultima InfoSys :  4, no. 1 (Juni, 2013): 46;”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Jurnal Ilmu Sistem Informasi</w:t>
      </w:r>
      <w:r w:rsidRPr="00125746">
        <w:rPr>
          <w:rFonts w:ascii="Times New Roman" w:hAnsi="Times New Roman" w:cs="Times New Roman"/>
          <w:sz w:val="24"/>
          <w:szCs w:val="24"/>
        </w:rPr>
        <w:t xml:space="preserve"> 4, no. 1 (2013): 46.</w:t>
      </w:r>
    </w:p>
    <w:p w14:paraId="2072636F" w14:textId="77777777" w:rsidR="005D6C34" w:rsidRDefault="005D6C34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</w:p>
    <w:p w14:paraId="5F5D697F" w14:textId="77777777" w:rsidR="00FC770A" w:rsidRPr="00125746" w:rsidRDefault="00FC770A" w:rsidP="009F75C9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125746">
        <w:rPr>
          <w:rFonts w:ascii="Times New Roman" w:hAnsi="Times New Roman" w:cs="Times New Roman"/>
          <w:sz w:val="24"/>
          <w:szCs w:val="24"/>
        </w:rPr>
        <w:t xml:space="preserve">Yan Setiawan. </w:t>
      </w:r>
      <w:r w:rsidRPr="00125746">
        <w:rPr>
          <w:rFonts w:ascii="Times New Roman" w:hAnsi="Times New Roman" w:cs="Times New Roman"/>
          <w:i/>
          <w:iCs/>
          <w:sz w:val="24"/>
          <w:szCs w:val="24"/>
        </w:rPr>
        <w:t>Pemanfaatan Kelas Maya untuk Pembelajaran Daring</w:t>
      </w:r>
      <w:r w:rsidRPr="00125746">
        <w:rPr>
          <w:rFonts w:ascii="Times New Roman" w:hAnsi="Times New Roman" w:cs="Times New Roman"/>
          <w:sz w:val="24"/>
          <w:szCs w:val="24"/>
        </w:rPr>
        <w:t>. Jakarta: Kementerian Pendidikan dan Kebudayaan, 2018.</w:t>
      </w:r>
    </w:p>
    <w:p w14:paraId="1DA5149D" w14:textId="77777777" w:rsidR="00CA4A5E" w:rsidRDefault="00FC770A" w:rsidP="009F75C9">
      <w:pPr>
        <w:spacing w:line="240" w:lineRule="auto"/>
      </w:pPr>
      <w:r w:rsidRPr="00125746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CA4A5E" w:rsidSect="00FC770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0A"/>
    <w:rsid w:val="001212BE"/>
    <w:rsid w:val="005D6C34"/>
    <w:rsid w:val="006B6A7B"/>
    <w:rsid w:val="008130F9"/>
    <w:rsid w:val="009C2B3E"/>
    <w:rsid w:val="009F75C9"/>
    <w:rsid w:val="00CA4A5E"/>
    <w:rsid w:val="00CD502D"/>
    <w:rsid w:val="00D6205E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E143"/>
  <w15:chartTrackingRefBased/>
  <w15:docId w15:val="{8F8F85C6-6B40-4D63-AB2C-6C3CB827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0A"/>
    <w:pPr>
      <w:spacing w:after="0" w:line="480" w:lineRule="auto"/>
      <w:ind w:firstLine="56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FC770A"/>
    <w:pPr>
      <w:spacing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4</cp:revision>
  <dcterms:created xsi:type="dcterms:W3CDTF">2021-08-16T14:47:00Z</dcterms:created>
  <dcterms:modified xsi:type="dcterms:W3CDTF">2021-08-23T04:05:00Z</dcterms:modified>
</cp:coreProperties>
</file>