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472" w:rsidRPr="00DA62F8" w:rsidRDefault="00437472" w:rsidP="00437472">
      <w:pPr>
        <w:spacing w:line="480" w:lineRule="auto"/>
        <w:jc w:val="center"/>
        <w:rPr>
          <w:rFonts w:ascii="Times New Roman" w:hAnsi="Times New Roman"/>
          <w:b/>
          <w:sz w:val="24"/>
          <w:szCs w:val="24"/>
        </w:rPr>
      </w:pPr>
      <w:r w:rsidRPr="00A42ABC">
        <w:rPr>
          <w:rFonts w:ascii="Times New Roman" w:hAnsi="Times New Roman"/>
          <w:b/>
          <w:sz w:val="24"/>
          <w:szCs w:val="24"/>
        </w:rPr>
        <w:t>Daftar Pustaka</w:t>
      </w:r>
    </w:p>
    <w:p w:rsidR="00437472" w:rsidRPr="00292C00" w:rsidRDefault="00437472" w:rsidP="00437472">
      <w:pPr>
        <w:pStyle w:val="FootnoteText"/>
        <w:ind w:left="851" w:hanging="851"/>
        <w:rPr>
          <w:rFonts w:asciiTheme="majorBidi" w:hAnsiTheme="majorBidi"/>
          <w:sz w:val="24"/>
          <w:szCs w:val="24"/>
        </w:rPr>
      </w:pPr>
      <w:r w:rsidRPr="00DA62F8">
        <w:rPr>
          <w:rFonts w:asciiTheme="majorBidi" w:hAnsiTheme="majorBidi"/>
          <w:sz w:val="24"/>
          <w:szCs w:val="24"/>
        </w:rPr>
        <w:t>Addur Rauf Abdul Aziz, Menghafal al-Qur’an Itu Mudah Jakarta: Markaz al-Qur’an, 2009</w:t>
      </w:r>
    </w:p>
    <w:p w:rsidR="00437472" w:rsidRPr="00292C00" w:rsidRDefault="00437472" w:rsidP="00437472">
      <w:pPr>
        <w:pStyle w:val="FootnoteText"/>
        <w:ind w:left="851" w:hanging="851"/>
        <w:rPr>
          <w:sz w:val="24"/>
          <w:szCs w:val="24"/>
        </w:rPr>
      </w:pPr>
    </w:p>
    <w:p w:rsidR="00437472" w:rsidRDefault="00437472" w:rsidP="00437472">
      <w:pPr>
        <w:pStyle w:val="FootnoteText"/>
        <w:ind w:left="851" w:hanging="851"/>
        <w:rPr>
          <w:rFonts w:ascii="Times New Roman" w:hAnsi="Times New Roman"/>
          <w:sz w:val="24"/>
          <w:szCs w:val="24"/>
          <w:lang w:val="en-US"/>
        </w:rPr>
      </w:pPr>
      <w:r w:rsidRPr="002D7E6B">
        <w:rPr>
          <w:rFonts w:ascii="Times New Roman" w:hAnsi="Times New Roman"/>
          <w:sz w:val="24"/>
          <w:szCs w:val="24"/>
          <w:lang w:val="en-US"/>
        </w:rPr>
        <w:t xml:space="preserve">Astuti Rini, Peningkatan Kemampuan Membaca Al Qur’an </w:t>
      </w:r>
      <w:r>
        <w:rPr>
          <w:rFonts w:ascii="Times New Roman" w:hAnsi="Times New Roman"/>
          <w:sz w:val="24"/>
          <w:szCs w:val="24"/>
          <w:lang w:val="en-US"/>
        </w:rPr>
        <w:t xml:space="preserve">Pada Anak Attention </w:t>
      </w:r>
      <w:r w:rsidRPr="002D7E6B">
        <w:rPr>
          <w:rFonts w:ascii="Times New Roman" w:hAnsi="Times New Roman"/>
          <w:sz w:val="24"/>
          <w:szCs w:val="24"/>
          <w:lang w:val="en-US"/>
        </w:rPr>
        <w:t xml:space="preserve">Disorder Melalui Metode Al Barqi Berbasis Applied Behavior Analysis, </w:t>
      </w:r>
      <w:r w:rsidRPr="00E70A7D">
        <w:rPr>
          <w:rFonts w:ascii="Times New Roman" w:hAnsi="Times New Roman"/>
          <w:i/>
          <w:sz w:val="24"/>
          <w:szCs w:val="24"/>
          <w:lang w:val="en-US"/>
        </w:rPr>
        <w:t xml:space="preserve">jurnal pendidikan </w:t>
      </w:r>
      <w:proofErr w:type="gramStart"/>
      <w:r w:rsidRPr="00E70A7D">
        <w:rPr>
          <w:rFonts w:ascii="Times New Roman" w:hAnsi="Times New Roman"/>
          <w:i/>
          <w:sz w:val="24"/>
          <w:szCs w:val="24"/>
          <w:lang w:val="en-US"/>
        </w:rPr>
        <w:t>usia</w:t>
      </w:r>
      <w:proofErr w:type="gramEnd"/>
      <w:r w:rsidRPr="00E70A7D">
        <w:rPr>
          <w:rFonts w:ascii="Times New Roman" w:hAnsi="Times New Roman"/>
          <w:i/>
          <w:sz w:val="24"/>
          <w:szCs w:val="24"/>
          <w:lang w:val="en-US"/>
        </w:rPr>
        <w:t xml:space="preserve"> dini</w:t>
      </w:r>
      <w:r>
        <w:rPr>
          <w:rFonts w:ascii="Times New Roman" w:hAnsi="Times New Roman"/>
          <w:sz w:val="24"/>
          <w:szCs w:val="24"/>
          <w:lang w:val="en-US"/>
        </w:rPr>
        <w:t xml:space="preserve"> Vol.VII, 2 </w:t>
      </w:r>
      <w:r w:rsidRPr="002D7E6B">
        <w:rPr>
          <w:rFonts w:ascii="Times New Roman" w:hAnsi="Times New Roman"/>
          <w:sz w:val="24"/>
          <w:szCs w:val="24"/>
          <w:lang w:val="en-US"/>
        </w:rPr>
        <w:t xml:space="preserve">November </w:t>
      </w:r>
      <w:r>
        <w:rPr>
          <w:rFonts w:ascii="Times New Roman" w:hAnsi="Times New Roman"/>
          <w:sz w:val="24"/>
          <w:szCs w:val="24"/>
          <w:lang w:val="en-US"/>
        </w:rPr>
        <w:t>2013</w:t>
      </w:r>
    </w:p>
    <w:p w:rsidR="00437472" w:rsidRDefault="00437472" w:rsidP="00437472">
      <w:pPr>
        <w:pStyle w:val="FootnoteText"/>
        <w:ind w:left="851" w:hanging="851"/>
        <w:rPr>
          <w:rFonts w:ascii="Times New Roman" w:hAnsi="Times New Roman"/>
          <w:sz w:val="24"/>
          <w:szCs w:val="24"/>
          <w:lang w:val="en-US"/>
        </w:rPr>
      </w:pPr>
    </w:p>
    <w:p w:rsidR="00437472" w:rsidRDefault="00437472" w:rsidP="00437472">
      <w:pPr>
        <w:pStyle w:val="FootnoteText"/>
        <w:ind w:left="851" w:hanging="851"/>
        <w:rPr>
          <w:rFonts w:asciiTheme="majorBidi" w:hAnsiTheme="majorBidi"/>
          <w:sz w:val="24"/>
          <w:szCs w:val="24"/>
          <w:lang w:val="en-US"/>
        </w:rPr>
      </w:pPr>
      <w:r w:rsidRPr="00DA62F8">
        <w:rPr>
          <w:rFonts w:asciiTheme="majorBidi" w:hAnsiTheme="majorBidi"/>
          <w:sz w:val="24"/>
          <w:szCs w:val="24"/>
        </w:rPr>
        <w:t>Dokumentasi Sejarah Singkat Berdirinya Pondok Pesantren Salafiyyah Bandar Kidul Kota Kediri Tahun 2021</w:t>
      </w:r>
    </w:p>
    <w:p w:rsidR="00437472" w:rsidRPr="00DA62F8" w:rsidRDefault="00437472" w:rsidP="00437472">
      <w:pPr>
        <w:pStyle w:val="FootnoteText"/>
        <w:ind w:left="851" w:hanging="851"/>
        <w:rPr>
          <w:sz w:val="24"/>
          <w:szCs w:val="24"/>
          <w:lang w:val="en-US"/>
        </w:rPr>
      </w:pPr>
    </w:p>
    <w:p w:rsidR="00437472" w:rsidRDefault="00437472" w:rsidP="00437472">
      <w:pPr>
        <w:pStyle w:val="FootnoteText"/>
        <w:ind w:left="851" w:hanging="851"/>
        <w:rPr>
          <w:rFonts w:ascii="Times New Roman" w:hAnsi="Times New Roman"/>
          <w:sz w:val="24"/>
          <w:szCs w:val="24"/>
          <w:lang w:val="en-US"/>
        </w:rPr>
      </w:pPr>
      <w:r w:rsidRPr="002D7E6B">
        <w:rPr>
          <w:rFonts w:ascii="Times New Roman" w:hAnsi="Times New Roman"/>
          <w:sz w:val="24"/>
          <w:szCs w:val="24"/>
          <w:lang w:val="en-US"/>
        </w:rPr>
        <w:t xml:space="preserve">Faizah Mazidatul </w:t>
      </w:r>
      <w:proofErr w:type="gramStart"/>
      <w:r w:rsidRPr="002D7E6B">
        <w:rPr>
          <w:rFonts w:ascii="Times New Roman" w:hAnsi="Times New Roman"/>
          <w:sz w:val="24"/>
          <w:szCs w:val="24"/>
          <w:lang w:val="en-US"/>
        </w:rPr>
        <w:t>“</w:t>
      </w:r>
      <w:r w:rsidRPr="002D7E6B">
        <w:rPr>
          <w:rFonts w:ascii="Times New Roman" w:hAnsi="Times New Roman"/>
          <w:i/>
          <w:sz w:val="24"/>
          <w:szCs w:val="24"/>
          <w:lang w:val="en-US"/>
        </w:rPr>
        <w:t xml:space="preserve"> </w:t>
      </w:r>
      <w:r w:rsidRPr="00E70A7D">
        <w:rPr>
          <w:rFonts w:ascii="Times New Roman" w:hAnsi="Times New Roman"/>
          <w:sz w:val="24"/>
          <w:szCs w:val="24"/>
          <w:lang w:val="en-US"/>
        </w:rPr>
        <w:t>Peningkatan</w:t>
      </w:r>
      <w:proofErr w:type="gramEnd"/>
      <w:r w:rsidRPr="00E70A7D">
        <w:rPr>
          <w:rFonts w:ascii="Times New Roman" w:hAnsi="Times New Roman"/>
          <w:sz w:val="24"/>
          <w:szCs w:val="24"/>
          <w:lang w:val="en-US"/>
        </w:rPr>
        <w:t xml:space="preserve"> Kemampuan Membaca Al Qur’an Santri </w:t>
      </w:r>
      <w:r>
        <w:rPr>
          <w:rFonts w:ascii="Times New Roman" w:hAnsi="Times New Roman"/>
          <w:sz w:val="24"/>
          <w:szCs w:val="24"/>
          <w:lang w:val="en-US"/>
        </w:rPr>
        <w:t xml:space="preserve">TPQ Al </w:t>
      </w:r>
      <w:r w:rsidRPr="00E70A7D">
        <w:rPr>
          <w:rFonts w:ascii="Times New Roman" w:hAnsi="Times New Roman"/>
          <w:sz w:val="24"/>
          <w:szCs w:val="24"/>
          <w:lang w:val="en-US"/>
        </w:rPr>
        <w:t>Mustaqim Dengan Bimbingan Fashohatul Lisan</w:t>
      </w:r>
      <w:r w:rsidRPr="002D7E6B">
        <w:rPr>
          <w:rFonts w:ascii="Times New Roman" w:hAnsi="Times New Roman"/>
          <w:i/>
          <w:sz w:val="24"/>
          <w:szCs w:val="24"/>
          <w:lang w:val="en-US"/>
        </w:rPr>
        <w:t xml:space="preserve">”. </w:t>
      </w:r>
      <w:r w:rsidRPr="00E70A7D">
        <w:rPr>
          <w:rFonts w:ascii="Times New Roman" w:hAnsi="Times New Roman"/>
          <w:i/>
          <w:sz w:val="24"/>
          <w:szCs w:val="24"/>
          <w:lang w:val="en-US"/>
        </w:rPr>
        <w:t>Jurnal pengabdian maysarakat bidang keagamaan</w:t>
      </w:r>
      <w:r w:rsidRPr="002D7E6B">
        <w:rPr>
          <w:rFonts w:ascii="Times New Roman" w:hAnsi="Times New Roman"/>
          <w:sz w:val="24"/>
          <w:szCs w:val="24"/>
          <w:lang w:val="en-US"/>
        </w:rPr>
        <w:t>, V</w:t>
      </w:r>
      <w:r>
        <w:rPr>
          <w:rFonts w:ascii="Times New Roman" w:hAnsi="Times New Roman"/>
          <w:sz w:val="24"/>
          <w:szCs w:val="24"/>
          <w:lang w:val="en-US"/>
        </w:rPr>
        <w:t>ol I, 1 desember 2020</w:t>
      </w:r>
    </w:p>
    <w:p w:rsidR="00437472" w:rsidRDefault="00437472" w:rsidP="00437472">
      <w:pPr>
        <w:pStyle w:val="FootnoteText"/>
        <w:ind w:left="851" w:hanging="851"/>
        <w:rPr>
          <w:rFonts w:ascii="Times New Roman" w:hAnsi="Times New Roman"/>
          <w:sz w:val="24"/>
          <w:szCs w:val="24"/>
          <w:lang w:val="en-US"/>
        </w:rPr>
      </w:pPr>
    </w:p>
    <w:p w:rsidR="00437472" w:rsidRDefault="00437472" w:rsidP="00437472">
      <w:pPr>
        <w:pStyle w:val="FootnoteText"/>
        <w:ind w:left="851" w:hanging="851"/>
        <w:rPr>
          <w:rFonts w:asciiTheme="majorBidi" w:hAnsiTheme="majorBidi"/>
          <w:sz w:val="24"/>
          <w:szCs w:val="24"/>
          <w:lang w:val="en-US"/>
        </w:rPr>
      </w:pPr>
      <w:r w:rsidRPr="00DA62F8">
        <w:rPr>
          <w:rFonts w:asciiTheme="majorBidi" w:hAnsiTheme="majorBidi"/>
          <w:sz w:val="24"/>
          <w:szCs w:val="24"/>
        </w:rPr>
        <w:t xml:space="preserve">Fuad A. Jauhar dan Agus Eko Sujianto, Analisa </w:t>
      </w:r>
      <w:r>
        <w:rPr>
          <w:rFonts w:asciiTheme="majorBidi" w:hAnsiTheme="majorBidi"/>
          <w:sz w:val="24"/>
          <w:szCs w:val="24"/>
        </w:rPr>
        <w:t xml:space="preserve">Statistik dengan Program SPSS, </w:t>
      </w:r>
      <w:r w:rsidRPr="00DA62F8">
        <w:rPr>
          <w:rFonts w:asciiTheme="majorBidi" w:hAnsiTheme="majorBidi"/>
          <w:sz w:val="24"/>
          <w:szCs w:val="24"/>
        </w:rPr>
        <w:t>Tulungangung: Cahaya Abadi 2014</w:t>
      </w:r>
    </w:p>
    <w:p w:rsidR="00437472" w:rsidRPr="00DA62F8" w:rsidRDefault="00437472" w:rsidP="00437472">
      <w:pPr>
        <w:pStyle w:val="FootnoteText"/>
        <w:ind w:left="851" w:hanging="851"/>
        <w:rPr>
          <w:rFonts w:asciiTheme="majorBidi" w:hAnsiTheme="majorBidi"/>
          <w:sz w:val="24"/>
          <w:szCs w:val="24"/>
          <w:lang w:val="en-US"/>
        </w:rPr>
      </w:pPr>
    </w:p>
    <w:p w:rsidR="00437472" w:rsidRDefault="00437472" w:rsidP="00437472">
      <w:pPr>
        <w:pStyle w:val="FootnoteText"/>
        <w:ind w:left="851" w:hanging="851"/>
        <w:rPr>
          <w:rFonts w:ascii="Times New Roman" w:hAnsi="Times New Roman"/>
          <w:sz w:val="24"/>
          <w:szCs w:val="24"/>
          <w:lang w:val="en-US"/>
        </w:rPr>
      </w:pPr>
      <w:r w:rsidRPr="002D7E6B">
        <w:rPr>
          <w:rFonts w:ascii="Times New Roman" w:hAnsi="Times New Roman"/>
          <w:sz w:val="24"/>
          <w:szCs w:val="24"/>
          <w:lang w:val="en-US"/>
        </w:rPr>
        <w:t xml:space="preserve">Handayani Iys Nur </w:t>
      </w:r>
      <w:r w:rsidRPr="00E70A7D">
        <w:rPr>
          <w:rFonts w:ascii="Times New Roman" w:hAnsi="Times New Roman"/>
          <w:sz w:val="24"/>
          <w:szCs w:val="24"/>
          <w:lang w:val="en-US"/>
        </w:rPr>
        <w:t xml:space="preserve">“Metode Sorogan Dalam Meningkatkan </w:t>
      </w:r>
      <w:r>
        <w:rPr>
          <w:rFonts w:ascii="Times New Roman" w:hAnsi="Times New Roman"/>
          <w:sz w:val="24"/>
          <w:szCs w:val="24"/>
          <w:lang w:val="en-US"/>
        </w:rPr>
        <w:t xml:space="preserve">Kemampuan Membaca </w:t>
      </w:r>
      <w:r w:rsidRPr="00E70A7D">
        <w:rPr>
          <w:rFonts w:ascii="Times New Roman" w:hAnsi="Times New Roman"/>
          <w:sz w:val="24"/>
          <w:szCs w:val="24"/>
          <w:lang w:val="en-US"/>
        </w:rPr>
        <w:t>Al Qur’an Pada Anak</w:t>
      </w:r>
      <w:r w:rsidRPr="002D7E6B">
        <w:rPr>
          <w:rFonts w:ascii="Times New Roman" w:hAnsi="Times New Roman"/>
          <w:i/>
          <w:sz w:val="24"/>
          <w:szCs w:val="24"/>
          <w:lang w:val="en-US"/>
        </w:rPr>
        <w:t>”</w:t>
      </w:r>
      <w:proofErr w:type="gramStart"/>
      <w:r w:rsidRPr="002D7E6B">
        <w:rPr>
          <w:rFonts w:ascii="Times New Roman" w:hAnsi="Times New Roman"/>
          <w:i/>
          <w:sz w:val="24"/>
          <w:szCs w:val="24"/>
          <w:lang w:val="en-US"/>
        </w:rPr>
        <w:t>,</w:t>
      </w:r>
      <w:r w:rsidRPr="00E70A7D">
        <w:rPr>
          <w:rFonts w:ascii="Times New Roman" w:hAnsi="Times New Roman"/>
          <w:i/>
          <w:sz w:val="24"/>
          <w:szCs w:val="24"/>
          <w:lang w:val="en-US"/>
        </w:rPr>
        <w:t>jurnal</w:t>
      </w:r>
      <w:proofErr w:type="gramEnd"/>
      <w:r w:rsidRPr="00E70A7D">
        <w:rPr>
          <w:rFonts w:ascii="Times New Roman" w:hAnsi="Times New Roman"/>
          <w:i/>
          <w:sz w:val="24"/>
          <w:szCs w:val="24"/>
          <w:lang w:val="en-US"/>
        </w:rPr>
        <w:t xml:space="preserve"> ilmiah tmbuh kembang anak usia dini </w:t>
      </w:r>
      <w:r>
        <w:rPr>
          <w:rFonts w:ascii="Times New Roman" w:hAnsi="Times New Roman"/>
          <w:sz w:val="24"/>
          <w:szCs w:val="24"/>
          <w:lang w:val="en-US"/>
        </w:rPr>
        <w:t xml:space="preserve">Vol. III, 2 </w:t>
      </w:r>
      <w:r w:rsidRPr="002D7E6B">
        <w:rPr>
          <w:rFonts w:ascii="Times New Roman" w:hAnsi="Times New Roman"/>
          <w:sz w:val="24"/>
          <w:szCs w:val="24"/>
          <w:lang w:val="en-US"/>
        </w:rPr>
        <w:t>juni 2018</w:t>
      </w:r>
    </w:p>
    <w:p w:rsidR="00437472" w:rsidRDefault="00437472" w:rsidP="00437472">
      <w:pPr>
        <w:pStyle w:val="FootnoteText"/>
        <w:ind w:left="851" w:hanging="851"/>
        <w:rPr>
          <w:rFonts w:ascii="Times New Roman" w:hAnsi="Times New Roman"/>
          <w:sz w:val="24"/>
          <w:szCs w:val="24"/>
          <w:lang w:val="en-US"/>
        </w:rPr>
      </w:pPr>
    </w:p>
    <w:p w:rsidR="00437472" w:rsidRDefault="00437472" w:rsidP="00437472">
      <w:pPr>
        <w:pStyle w:val="FootnoteText"/>
        <w:ind w:left="851" w:hanging="851"/>
        <w:rPr>
          <w:rFonts w:ascii="Times New Roman" w:hAnsi="Times New Roman"/>
          <w:sz w:val="24"/>
          <w:szCs w:val="24"/>
          <w:lang w:val="en-US"/>
        </w:rPr>
      </w:pPr>
      <w:r w:rsidRPr="002D7E6B">
        <w:rPr>
          <w:rFonts w:ascii="Times New Roman" w:hAnsi="Times New Roman"/>
          <w:sz w:val="24"/>
          <w:szCs w:val="24"/>
          <w:lang w:val="en-US"/>
        </w:rPr>
        <w:t>Handayani Iys Nur “</w:t>
      </w:r>
      <w:r w:rsidRPr="00E70A7D">
        <w:rPr>
          <w:rFonts w:ascii="Times New Roman" w:hAnsi="Times New Roman"/>
          <w:sz w:val="24"/>
          <w:szCs w:val="24"/>
          <w:lang w:val="en-US"/>
        </w:rPr>
        <w:t>Metode Sorogan Dalam Meningkatkan Kemampuan Membaca Al Qur’an Pada Anak</w:t>
      </w:r>
      <w:r w:rsidRPr="002D7E6B">
        <w:rPr>
          <w:rFonts w:ascii="Times New Roman" w:hAnsi="Times New Roman"/>
          <w:i/>
          <w:sz w:val="24"/>
          <w:szCs w:val="24"/>
          <w:lang w:val="en-US"/>
        </w:rPr>
        <w:t>”</w:t>
      </w:r>
      <w:proofErr w:type="gramStart"/>
      <w:r w:rsidRPr="002D7E6B">
        <w:rPr>
          <w:rFonts w:ascii="Times New Roman" w:hAnsi="Times New Roman"/>
          <w:i/>
          <w:sz w:val="24"/>
          <w:szCs w:val="24"/>
          <w:lang w:val="en-US"/>
        </w:rPr>
        <w:t>,</w:t>
      </w:r>
      <w:r w:rsidRPr="00E70A7D">
        <w:rPr>
          <w:rFonts w:ascii="Times New Roman" w:hAnsi="Times New Roman"/>
          <w:i/>
          <w:sz w:val="24"/>
          <w:szCs w:val="24"/>
          <w:lang w:val="en-US"/>
        </w:rPr>
        <w:t>jurnal</w:t>
      </w:r>
      <w:proofErr w:type="gramEnd"/>
      <w:r w:rsidRPr="00E70A7D">
        <w:rPr>
          <w:rFonts w:ascii="Times New Roman" w:hAnsi="Times New Roman"/>
          <w:i/>
          <w:sz w:val="24"/>
          <w:szCs w:val="24"/>
          <w:lang w:val="en-US"/>
        </w:rPr>
        <w:t xml:space="preserve"> ilmiah tmbuh kembang anak usia dini </w:t>
      </w:r>
      <w:r>
        <w:rPr>
          <w:rFonts w:ascii="Times New Roman" w:hAnsi="Times New Roman"/>
          <w:sz w:val="24"/>
          <w:szCs w:val="24"/>
          <w:lang w:val="en-US"/>
        </w:rPr>
        <w:t>Vol. III, 2 juni 2018</w:t>
      </w:r>
    </w:p>
    <w:p w:rsidR="00437472" w:rsidRDefault="00437472" w:rsidP="00437472">
      <w:pPr>
        <w:pStyle w:val="FootnoteText"/>
        <w:ind w:left="851" w:hanging="851"/>
        <w:rPr>
          <w:rFonts w:ascii="Times New Roman" w:hAnsi="Times New Roman"/>
          <w:sz w:val="24"/>
          <w:szCs w:val="24"/>
          <w:lang w:val="en-US"/>
        </w:rPr>
      </w:pPr>
    </w:p>
    <w:p w:rsidR="00437472" w:rsidRDefault="00437472" w:rsidP="00437472">
      <w:pPr>
        <w:pStyle w:val="FootnoteText"/>
        <w:ind w:left="851" w:hanging="851"/>
        <w:rPr>
          <w:rFonts w:ascii="Times New Roman" w:hAnsi="Times New Roman"/>
          <w:sz w:val="24"/>
          <w:szCs w:val="24"/>
          <w:lang w:val="en-US"/>
        </w:rPr>
      </w:pPr>
      <w:r w:rsidRPr="00DA62F8">
        <w:rPr>
          <w:rFonts w:ascii="Times New Roman" w:hAnsi="Times New Roman"/>
          <w:sz w:val="24"/>
          <w:szCs w:val="24"/>
        </w:rPr>
        <w:t xml:space="preserve">Handayani </w:t>
      </w:r>
      <w:r w:rsidRPr="00DA62F8">
        <w:rPr>
          <w:rFonts w:ascii="Times New Roman" w:hAnsi="Times New Roman"/>
          <w:sz w:val="24"/>
          <w:szCs w:val="24"/>
        </w:rPr>
        <w:fldChar w:fldCharType="begin"/>
      </w:r>
      <w:r w:rsidRPr="00DA62F8">
        <w:rPr>
          <w:rFonts w:ascii="Times New Roman" w:hAnsi="Times New Roman"/>
          <w:sz w:val="24"/>
          <w:szCs w:val="24"/>
        </w:rPr>
        <w:instrText xml:space="preserve"> ADDIN ZOTERO_ITEM CSL_CITATION {"citationID":"EmhMuxVI","properties":{"formattedCitation":"Iys Nur Handayani dan Suismanto Suismanto, \\uc0\\u8220{}Metode Sorogan Dalam Meningkatkan Kemampuan Membaca Alquran Pada Anak,\\uc0\\u8221{} {\\i{}Golden Age: Jurnal Ilmiah Tumbuh Kembang Anak Usia Dini} 3, no. 2 (2018): h. 105, https://doi.org/10.14421/jga.2018.32-04.","plainCitation":"Iys Nur Handayani dan Suismanto Suismanto, “Metode Sorogan Dalam Meningkatkan Kemampuan Membaca Alquran Pada Anak,” Golden Age: Jurnal Ilmiah Tumbuh Kembang Anak Usia Dini 3, no. 2 (2018): h. 105, https://doi.org/10.14421/jga.2018.32-04.","noteIndex":3},"citationItems":[{"id":24,"uris":["http://zotero.org/users/local/S71BLl81/items/KQA6QV7F"],"uri":["http://zotero.org/users/local/S71BLl81/items/KQA6QV7F"],"itemData":{"id":24,"type":"article-journal","abstract":"Penelitian ini bertujuan untuk mengetahui proses penerapan metode sorogan dalam meningkatkan kemampuan membaca Alquran pada kelompok B di TK Nurul Ummah Kotagede Yogyakarta, mengetahui hasil dari penerapan metode sorogan dalam meningkatkan kemampuan membaca Alquran pada kelompok B di TK Nurul Ummah Kotagede Yogyakarta, dan mengetahui faktor-faktor pendukung serta penghambat penerapan metode sorogan dalam meningkatkan kemampuan membaca Alquran pada kelompok B di TK Nurul Ummah Kotagede Yogyakarta. Penelitian ini termasuk jenis penelitian kualitatif. Penelitian ini dilakukan di TK Nurul Ummah Kotagede Yogyakarta. Subjek penelitian yaitu kepala sekolah, guru-guru, orang tua dan anak. Teknik pengumpulan data dalam penelitian ini yaitu observasi, wawancara, dan dokumentasi. Analisis data yang digunakan triangulasi sumber, teknik dan waktu. Hasil dari penelitian ini adalah proses pererapan metode sorogan di TK Nurul Ummah Kotagede Yogyakarta yaitu terdiri dari 3 kegiatan yaitu kegiatan awal, inti dan akhir, penerapan metode sorogan dalam meningkatkan kemampuan membaca Alquran di TK Nurul Ummah Kotagede Yogyakarta yaitu yang pada awalnya masuk TK anak belum memiliki kemampuan membaca Alquran, pada kelompok B menunjukkan bahwa 34 anak dari 45 anak dapat melampaui target yang sudah di tentukan oleh TK. (3) Faktor-faktor pendukung dari penerapan metode sorogan di TK Nurul Ummah Kotagede Yogyakarta sebagai berikut: guru pengajar sorogan dan anak, ketersediaan kitab, jawdal yang terstruktur, mengikuti TPQ/TPA, muthāla’ah dan bimbingan orang tua dirumah. Faktor-faktor penghambat dari penerapan metode sorogan di TK Nurul Ummah Kotagede Yogyakarta sebagai berikut: keterbatasan waktu, keterbatasan guru pengajar sorogan, beberapa anak yang hiperakatif sehingga sulit dikondisikan, suasana yang kurang kondusif, dan ada beberapa anak yang tidak di bimbing di rumah.","container-title":"Golden Age: Jurnal Ilmiah Tumbuh Kembang Anak Usia Dini","DOI":"10.14421/jga.2018.32-04","ISSN":"2502-3519","issue":"2","language":"en","note":"number: 2","page":"103-114","source":"202.0.92.5","title":"Metode Sorogan dalam Meningkatkan Kemampuan Membaca Alquran pada Anak","volume":"3","author":[{"family":"Handayani","given":"Iys Nur"},{"family":"Suismanto","given":"Suismanto"}],"issued":{"date-parts":[["2018"]]}},"locator":"h. 105","label":"page"}],"schema":"https://github.com/citation-style-language/schema/raw/master/csl-citation.json"} </w:instrText>
      </w:r>
      <w:r w:rsidRPr="00DA62F8">
        <w:rPr>
          <w:rFonts w:ascii="Times New Roman" w:hAnsi="Times New Roman"/>
          <w:sz w:val="24"/>
          <w:szCs w:val="24"/>
        </w:rPr>
        <w:fldChar w:fldCharType="separate"/>
      </w:r>
      <w:r w:rsidRPr="00DA62F8">
        <w:rPr>
          <w:rFonts w:ascii="Times New Roman" w:hAnsi="Times New Roman"/>
          <w:sz w:val="24"/>
          <w:szCs w:val="24"/>
        </w:rPr>
        <w:t xml:space="preserve">Iys Nur dan Suismanto Suismanto, “Metode Sorogan Dalam Meningkatkan Kemampuan Membaca Alquran Pada Anak,” </w:t>
      </w:r>
      <w:r w:rsidRPr="00DA62F8">
        <w:rPr>
          <w:rFonts w:ascii="Times New Roman" w:hAnsi="Times New Roman"/>
          <w:i/>
          <w:iCs/>
          <w:sz w:val="24"/>
          <w:szCs w:val="24"/>
        </w:rPr>
        <w:t>Golden Age: Jurnal Ilmiah Tumbuh Kembang Anak Usia Dini</w:t>
      </w:r>
      <w:r w:rsidRPr="00DA62F8">
        <w:rPr>
          <w:rFonts w:ascii="Times New Roman" w:hAnsi="Times New Roman"/>
          <w:sz w:val="24"/>
          <w:szCs w:val="24"/>
        </w:rPr>
        <w:t xml:space="preserve"> 3, no. 2 (2018): h. 105, https://doi.org/10.14421/jga.2018.32-04.</w:t>
      </w:r>
      <w:r w:rsidRPr="00DA62F8">
        <w:rPr>
          <w:rFonts w:ascii="Times New Roman" w:hAnsi="Times New Roman"/>
          <w:sz w:val="24"/>
          <w:szCs w:val="24"/>
        </w:rPr>
        <w:fldChar w:fldCharType="end"/>
      </w:r>
    </w:p>
    <w:p w:rsidR="00437472" w:rsidRPr="00DA62F8" w:rsidRDefault="00437472" w:rsidP="00437472">
      <w:pPr>
        <w:pStyle w:val="FootnoteText"/>
        <w:ind w:left="851" w:hanging="851"/>
        <w:rPr>
          <w:rFonts w:ascii="Times New Roman" w:hAnsi="Times New Roman"/>
          <w:sz w:val="24"/>
          <w:szCs w:val="24"/>
          <w:lang w:val="en-US"/>
        </w:rPr>
      </w:pPr>
    </w:p>
    <w:p w:rsidR="00437472" w:rsidRDefault="00437472" w:rsidP="00437472">
      <w:pPr>
        <w:pStyle w:val="FootnoteText"/>
        <w:ind w:left="851" w:hanging="851"/>
        <w:rPr>
          <w:rFonts w:ascii="Times New Roman" w:hAnsi="Times New Roman"/>
          <w:sz w:val="24"/>
          <w:szCs w:val="24"/>
          <w:lang w:val="en-US"/>
        </w:rPr>
      </w:pPr>
      <w:r w:rsidRPr="00DA62F8">
        <w:rPr>
          <w:rFonts w:ascii="Times New Roman" w:hAnsi="Times New Roman"/>
          <w:sz w:val="24"/>
          <w:szCs w:val="24"/>
        </w:rPr>
        <w:t xml:space="preserve">Hasanah </w:t>
      </w:r>
      <w:r w:rsidRPr="00DA62F8">
        <w:rPr>
          <w:rFonts w:ascii="Times New Roman" w:hAnsi="Times New Roman"/>
          <w:sz w:val="24"/>
          <w:szCs w:val="24"/>
        </w:rPr>
        <w:fldChar w:fldCharType="begin"/>
      </w:r>
      <w:r w:rsidRPr="00DA62F8">
        <w:rPr>
          <w:rFonts w:ascii="Times New Roman" w:hAnsi="Times New Roman"/>
          <w:sz w:val="24"/>
          <w:szCs w:val="24"/>
        </w:rPr>
        <w:instrText xml:space="preserve"> ADDIN ZOTERO_ITEM CSL_CITATION {"citationID":"UF1TOdKJ","properties":{"formattedCitation":"Uswatun Hasanah dkk., \\uc0\\u8220{}Peningkatan Kemampuan Membaca Al Qur\\uc0\\u8217{}an Melalui Pengenalan Makhorijul Huruf Pada Anak Menggunakan Metode Sorogan,\\uc0\\u8221{} {\\i{}Al-Din: Jurnal Dakwah dan Sosial Keagamaan} 6, no. 2 (31 Desember 2020): h. 8, https://www.jurnal.iain-bone.ac.id/index.php/aldin/article/view/1133.","plainCitation":"Uswatun Hasanah dkk., “Peningkatan Kemampuan Membaca Al Qur’an Melalui Pengenalan Makhorijul Huruf Pada Anak Menggunakan Metode Sorogan,” Al-Din: Jurnal Dakwah dan Sosial Keagamaan 6, no. 2 (31 Desember 2020): h. 8, https://www.jurnal.iain-bone.ac.id/index.php/aldin/article/view/1133.","noteIndex":5},"citationItems":[{"id":53,"uris":["http://zotero.org/users/local/S71BLl81/items/76WMAV68"],"uri":["http://zotero.org/users/local/S71BLl81/items/76WMAV68"],"itemData":{"id":53,"type":"article-journal","abstract":"Penelitian ini berfokus pada bagaimana aplikasi metode  sorogan  dalam pembelajaran membaca  makharijul  huruf dan apakah ada peningkatan kemampuan membaca makharijul huruf setelah menggunakan Metode  Sorogan . Metode yang digunakan dalam penelitian ini adalah dengan pendekatan PAR  (Participatory Action Research) . Adapun hasil dari penelitian ini yaitu Penerapan metode  sorogan  dilaksanakan dengan cara berkelompok dan peserta didik mengalami peningkatan kemampuan membaca Al-Qur’an melalui pengenalan makhorijul huruf melalui metode sorogan. Penelitian ini berdampak pada peningkatan kemampuan peserta didik dalam membaca Al-Qur’an. Peserta didik belajar membaca Al-Qur’an dengan mudah melalui metode sorogan.        Kata Kunci: Hijaiyah, Makhorijul Huruf, Metode Sorogan","container-title":"Al-Din: Jurnal Dakwah dan Sosial Keagamaan","ISSN":"2685-7197","issue":"2","language":"id","note":"number: 2\npublisher: fakultas Ushuluddin dan Dakwah IAIN Bone","source":"www.jurnal.iain-bone.ac.id","title":"Peningkatan Kemampuan Membaca Al Qur’an Melalui Pengenalan Makhorijul Huruf Pada Anak Menggunakan Metode Sorogan","URL":"https://www.jurnal.iain-bone.ac.id/index.php/aldin/article/view/1133","volume":"6","author":[{"family":"Hasanah","given":"Uswatun"},{"family":"Setia","given":"Sefta Dwi"},{"family":"Fatonah","given":"Isti"},{"family":"Deiniatur","given":"Much"}],"accessed":{"date-parts":[["2021",3,16]]},"issued":{"date-parts":[["2020",12,31]]}},"locator":"h. 8","label":"page"}],"schema":"https://github.com/citation-style-language/schema/raw/master/csl-citation.json"} </w:instrText>
      </w:r>
      <w:r w:rsidRPr="00DA62F8">
        <w:rPr>
          <w:rFonts w:ascii="Times New Roman" w:hAnsi="Times New Roman"/>
          <w:sz w:val="24"/>
          <w:szCs w:val="24"/>
        </w:rPr>
        <w:fldChar w:fldCharType="separate"/>
      </w:r>
      <w:r w:rsidRPr="00DA62F8">
        <w:rPr>
          <w:rFonts w:ascii="Times New Roman" w:hAnsi="Times New Roman"/>
          <w:sz w:val="24"/>
          <w:szCs w:val="24"/>
        </w:rPr>
        <w:t xml:space="preserve">Uswatun dkk., “Peningkatan Kemampuan Membaca Al Qur’an Melalui Pengenalan Makhorijul Huruf Pada Anak Menggunakan Metode Sorogan,” </w:t>
      </w:r>
      <w:r w:rsidRPr="00DA62F8">
        <w:rPr>
          <w:rFonts w:ascii="Times New Roman" w:hAnsi="Times New Roman"/>
          <w:i/>
          <w:iCs/>
          <w:sz w:val="24"/>
          <w:szCs w:val="24"/>
        </w:rPr>
        <w:t>Al-Din: Jurnal Dakwah dan Sosial Keagamaan</w:t>
      </w:r>
      <w:r w:rsidRPr="00DA62F8">
        <w:rPr>
          <w:rFonts w:ascii="Times New Roman" w:hAnsi="Times New Roman"/>
          <w:sz w:val="24"/>
          <w:szCs w:val="24"/>
        </w:rPr>
        <w:t xml:space="preserve"> 6, no. 2 (31 Desember 2020): h. 8, https://www.jurnal.iain-bone.ac.id/index.php/aldin/article/view/1133.</w:t>
      </w:r>
      <w:r w:rsidRPr="00DA62F8">
        <w:rPr>
          <w:rFonts w:ascii="Times New Roman" w:hAnsi="Times New Roman"/>
          <w:sz w:val="24"/>
          <w:szCs w:val="24"/>
        </w:rPr>
        <w:fldChar w:fldCharType="end"/>
      </w:r>
    </w:p>
    <w:p w:rsidR="00437472" w:rsidRPr="00DA62F8" w:rsidRDefault="00437472" w:rsidP="00437472">
      <w:pPr>
        <w:pStyle w:val="FootnoteText"/>
        <w:ind w:left="851" w:hanging="851"/>
        <w:rPr>
          <w:rFonts w:ascii="Times New Roman" w:hAnsi="Times New Roman"/>
          <w:sz w:val="24"/>
          <w:szCs w:val="24"/>
          <w:lang w:val="en-US"/>
        </w:rPr>
      </w:pPr>
    </w:p>
    <w:p w:rsidR="00437472" w:rsidRDefault="00437472" w:rsidP="00437472">
      <w:pPr>
        <w:pStyle w:val="FootnoteText"/>
        <w:ind w:left="851" w:hanging="851"/>
        <w:rPr>
          <w:rFonts w:ascii="Times New Roman" w:hAnsi="Times New Roman"/>
          <w:sz w:val="24"/>
          <w:szCs w:val="24"/>
          <w:lang w:val="en-US"/>
        </w:rPr>
      </w:pPr>
      <w:r w:rsidRPr="00C05BD0">
        <w:rPr>
          <w:rFonts w:ascii="Times New Roman" w:hAnsi="Times New Roman"/>
          <w:sz w:val="24"/>
          <w:szCs w:val="24"/>
          <w:lang w:val="en-US"/>
        </w:rPr>
        <w:t xml:space="preserve">Hasanah Uswatun, Sefta Dwi Setia, Isti Fatonah, </w:t>
      </w:r>
      <w:r>
        <w:rPr>
          <w:rFonts w:ascii="Times New Roman" w:hAnsi="Times New Roman"/>
          <w:sz w:val="24"/>
          <w:szCs w:val="24"/>
          <w:lang w:val="en-US"/>
        </w:rPr>
        <w:t xml:space="preserve">dan </w:t>
      </w:r>
      <w:r w:rsidRPr="00C05BD0">
        <w:rPr>
          <w:rFonts w:ascii="Times New Roman" w:hAnsi="Times New Roman"/>
          <w:sz w:val="24"/>
          <w:szCs w:val="24"/>
          <w:lang w:val="en-US"/>
        </w:rPr>
        <w:t xml:space="preserve">Muc Deiniatur, </w:t>
      </w:r>
      <w:r w:rsidRPr="00DA62F8">
        <w:rPr>
          <w:rFonts w:ascii="Times New Roman" w:hAnsi="Times New Roman"/>
          <w:sz w:val="24"/>
          <w:szCs w:val="24"/>
          <w:lang w:val="en-US"/>
        </w:rPr>
        <w:t xml:space="preserve">“peningkatan kemampuan </w:t>
      </w:r>
      <w:proofErr w:type="gramStart"/>
      <w:r w:rsidRPr="00DA62F8">
        <w:rPr>
          <w:rFonts w:ascii="Times New Roman" w:hAnsi="Times New Roman"/>
          <w:sz w:val="24"/>
          <w:szCs w:val="24"/>
          <w:lang w:val="en-US"/>
        </w:rPr>
        <w:t>membaca  Al</w:t>
      </w:r>
      <w:proofErr w:type="gramEnd"/>
      <w:r w:rsidRPr="00DA62F8">
        <w:rPr>
          <w:rFonts w:ascii="Times New Roman" w:hAnsi="Times New Roman"/>
          <w:sz w:val="24"/>
          <w:szCs w:val="24"/>
          <w:lang w:val="en-US"/>
        </w:rPr>
        <w:t xml:space="preserve"> Qur’an melalui pengenalan makhorijul huruf pada anak menggunakan metode sorogan</w:t>
      </w:r>
      <w:r w:rsidRPr="00C05BD0">
        <w:rPr>
          <w:rFonts w:ascii="Times New Roman" w:hAnsi="Times New Roman"/>
          <w:sz w:val="24"/>
          <w:szCs w:val="24"/>
          <w:lang w:val="en-US"/>
        </w:rPr>
        <w:t>”(metro : institut agama islam negri (IAIN) metro,t.t)</w:t>
      </w:r>
    </w:p>
    <w:p w:rsidR="00437472" w:rsidRPr="00C05BD0" w:rsidRDefault="00437472" w:rsidP="00437472">
      <w:pPr>
        <w:pStyle w:val="FootnoteText"/>
        <w:ind w:left="851" w:hanging="851"/>
        <w:rPr>
          <w:rFonts w:ascii="Times New Roman" w:hAnsi="Times New Roman"/>
          <w:sz w:val="24"/>
          <w:szCs w:val="24"/>
          <w:lang w:val="en-US"/>
        </w:rPr>
      </w:pPr>
    </w:p>
    <w:p w:rsidR="00437472" w:rsidRDefault="00437472" w:rsidP="00437472">
      <w:pPr>
        <w:pStyle w:val="FootnoteText"/>
        <w:ind w:left="851" w:hanging="851"/>
        <w:rPr>
          <w:rFonts w:ascii="Times New Roman" w:hAnsi="Times New Roman"/>
          <w:sz w:val="24"/>
          <w:szCs w:val="24"/>
          <w:lang w:val="en-US"/>
        </w:rPr>
      </w:pPr>
      <w:hyperlink r:id="rId5" w:history="1">
        <w:r w:rsidRPr="00ED0877">
          <w:rPr>
            <w:rStyle w:val="Hyperlink"/>
            <w:rFonts w:ascii="Times New Roman" w:hAnsi="Times New Roman"/>
            <w:color w:val="000000" w:themeColor="text1"/>
            <w:sz w:val="24"/>
            <w:szCs w:val="24"/>
          </w:rPr>
          <w:t>https://KBBI.web.id/pengaruh</w:t>
        </w:r>
      </w:hyperlink>
      <w:r w:rsidRPr="002D7E6B">
        <w:rPr>
          <w:rFonts w:ascii="Times New Roman" w:hAnsi="Times New Roman"/>
          <w:sz w:val="24"/>
          <w:szCs w:val="24"/>
        </w:rPr>
        <w:t>, diakses tanggal 7 Desember 2019</w:t>
      </w:r>
    </w:p>
    <w:p w:rsidR="00437472" w:rsidRPr="00B26D25" w:rsidRDefault="00437472" w:rsidP="00437472">
      <w:pPr>
        <w:pStyle w:val="FootnoteText"/>
        <w:ind w:left="851" w:hanging="851"/>
        <w:rPr>
          <w:rFonts w:ascii="Times New Roman" w:hAnsi="Times New Roman"/>
          <w:sz w:val="24"/>
          <w:szCs w:val="24"/>
          <w:lang w:val="en-US"/>
        </w:rPr>
      </w:pPr>
    </w:p>
    <w:p w:rsidR="00437472" w:rsidRDefault="00437472" w:rsidP="00437472">
      <w:pPr>
        <w:pStyle w:val="FootnoteText"/>
        <w:ind w:left="851" w:hanging="851"/>
        <w:rPr>
          <w:rFonts w:ascii="Times New Roman" w:hAnsi="Times New Roman"/>
          <w:sz w:val="24"/>
          <w:szCs w:val="24"/>
          <w:lang w:val="en-US"/>
        </w:rPr>
      </w:pPr>
      <w:r w:rsidRPr="00DA62F8">
        <w:rPr>
          <w:rFonts w:ascii="Times New Roman" w:hAnsi="Times New Roman"/>
          <w:sz w:val="24"/>
          <w:szCs w:val="24"/>
        </w:rPr>
        <w:t>Mahmudi Marwan,”memadu metode penelitian kualitatif dan kualitatif”,jurnal masyarakat dan budaya  Vol.VI,1 Tahun 2014</w:t>
      </w:r>
    </w:p>
    <w:p w:rsidR="00437472" w:rsidRPr="00DA62F8" w:rsidRDefault="00437472" w:rsidP="00437472">
      <w:pPr>
        <w:pStyle w:val="FootnoteText"/>
        <w:ind w:left="851" w:hanging="851"/>
        <w:rPr>
          <w:rFonts w:ascii="Times New Roman" w:hAnsi="Times New Roman"/>
          <w:sz w:val="24"/>
          <w:szCs w:val="24"/>
          <w:lang w:val="en-US"/>
        </w:rPr>
      </w:pPr>
    </w:p>
    <w:p w:rsidR="00437472" w:rsidRDefault="00437472" w:rsidP="00437472">
      <w:pPr>
        <w:pStyle w:val="FootnoteText"/>
        <w:ind w:left="851" w:hanging="851"/>
        <w:rPr>
          <w:rFonts w:ascii="Times New Roman" w:hAnsi="Times New Roman"/>
          <w:sz w:val="24"/>
          <w:szCs w:val="24"/>
          <w:lang w:val="en-US"/>
        </w:rPr>
      </w:pPr>
      <w:r w:rsidRPr="00DA62F8">
        <w:rPr>
          <w:rFonts w:ascii="Times New Roman" w:hAnsi="Times New Roman"/>
          <w:sz w:val="24"/>
          <w:szCs w:val="24"/>
        </w:rPr>
        <w:t xml:space="preserve">Mahmudi </w:t>
      </w:r>
      <w:r w:rsidRPr="00DA62F8">
        <w:rPr>
          <w:rFonts w:ascii="Times New Roman" w:hAnsi="Times New Roman"/>
          <w:sz w:val="24"/>
          <w:szCs w:val="24"/>
        </w:rPr>
        <w:fldChar w:fldCharType="begin"/>
      </w:r>
      <w:r w:rsidRPr="00DA62F8">
        <w:rPr>
          <w:rFonts w:ascii="Times New Roman" w:hAnsi="Times New Roman"/>
          <w:sz w:val="24"/>
          <w:szCs w:val="24"/>
        </w:rPr>
        <w:instrText xml:space="preserve"> ADDIN ZOTERO_ITEM CSL_CITATION {"citationID":"tpXv7SoJ","properties":{"formattedCitation":"Tsaqifa Taqiyya Ulfah, Muhammad Shaleh Assingkily, dan Izzatin Kamala, \\uc0\\u8220{}Implementasi Metode Iqro\\uc0\\u8217{} Dalam Pembelajaran Membaca Al-Qur\\uc0\\u8217{}an,\\uc0\\u8221{} {\\i{}TA\\uc0\\u8217{}DIBUNA: Jurnal Pendidikan Agama Islam} 2, no. 2 (26 Desember 2019): h. 8, https://doi.org/10.30659/jpai.2.2.44-54.","plainCitation":"Tsaqifa Taqiyya Ulfah, Muhammad Shaleh Assingkily, dan Izzatin Kamala, “Implementasi Metode Iqro’ Dalam Pembelajaran Membaca Al-Qur’an,” TA’DIBUNA: Jurnal Pendidikan Agama Islam 2, no. 2 (26 Desember 2019): h. 8, https://doi.org/10.30659/jpai.2.2.44-54.","noteIndex":6},"citationItems":[{"id":32,"uris":["http://zotero.org/users/local/S71BLl81/items/WCNRZBGX"],"uri":["http://zotero.org/users/local/S71BLl81/items/WCNRZBGX"],"itemData":{"id":32,"type":"article-journal","abstract":"The purpose of this research is to describe implement the Iqro’ method which learning to read the Qur’an at TKA-TPA “AMM” Kotagede Yogyakarta, to explain the systematic, and advantage the Iqro’ method. The research uses the type of qualitative research by describing the data that has been collected as research and field research as a place of research. The results of this research are the implementation of the Iqro’ method which learning to read the Qur’an at TKA-TPA “AMM” Kotagede Yogyakarta based on the main principles of classical and private. Other principles such as, directly introduce the sound of hijaiyah, for kindergarten age are allowed to read, CBSA system and teaching have a purpose. Systematic Iqro’ method which learning to read the Qur'an through stage start from volumes 1-6. Iqro’ method is arranged from concrete to abstract, start from easy to difficult, and start from simple to complex. The Iqro’ method has an advantage, that has been applied throughout Indonesia and some ASEAN countries, flexible, the books are easy to obtain and affordable, use the CBSA system, can finish Iqro’ with a short time, practical, systematic, and varied.Keywords: Iqro’ method, Learning to Read the Qur'an","container-title":"TA'DIBUNA: Jurnal Pendidikan Agama Islam","DOI":"10.30659/jpai.2.2.44-54","ISSN":"2614-1396","issue":"2","language":"en","note":"number: 2","page":"59-69","source":"jurnal.unissula.ac.id","title":"Implementasi Metode Iqro’ Dalam Pembelajaran Membaca Al-Qur’an","volume":"2","author":[{"family":"Ulfah","given":"Tsaqifa Taqiyya"},{"family":"Assingkily","given":"Muhammad Shaleh"},{"family":"Kamala","given":"Izzatin"}],"issued":{"date-parts":[["2019",12,26]]}},"locator":"h. 8","label":"page"}],"schema":"https://github.com/citation-style-language/schema/raw/master/csl-citation.json"} </w:instrText>
      </w:r>
      <w:r w:rsidRPr="00DA62F8">
        <w:rPr>
          <w:rFonts w:ascii="Times New Roman" w:hAnsi="Times New Roman"/>
          <w:sz w:val="24"/>
          <w:szCs w:val="24"/>
        </w:rPr>
        <w:fldChar w:fldCharType="separate"/>
      </w:r>
      <w:r w:rsidRPr="00DA62F8">
        <w:rPr>
          <w:rFonts w:ascii="Times New Roman" w:hAnsi="Times New Roman"/>
          <w:sz w:val="24"/>
          <w:szCs w:val="24"/>
        </w:rPr>
        <w:t xml:space="preserve">Tsaqifa Taqiyya, Muhammad Shaleh Assingkily, dan Izzatin Kamala, “Implementasi Metode Iqro’ Dalam Pembelajaran Membaca Al-Qur’an,” </w:t>
      </w:r>
      <w:r w:rsidRPr="00DA62F8">
        <w:rPr>
          <w:rFonts w:ascii="Times New Roman" w:hAnsi="Times New Roman"/>
          <w:i/>
          <w:iCs/>
          <w:sz w:val="24"/>
          <w:szCs w:val="24"/>
        </w:rPr>
        <w:t>TA’DIBUNA: Jurnal Pendidikan Agama Islam</w:t>
      </w:r>
      <w:r w:rsidRPr="00DA62F8">
        <w:rPr>
          <w:rFonts w:ascii="Times New Roman" w:hAnsi="Times New Roman"/>
          <w:sz w:val="24"/>
          <w:szCs w:val="24"/>
        </w:rPr>
        <w:t xml:space="preserve"> 2, no. 2 (26 Desember 2019): h. 8, https://doi.org/10.30659/jpai.2.2.44-54.</w:t>
      </w:r>
      <w:r w:rsidRPr="00DA62F8">
        <w:rPr>
          <w:rFonts w:ascii="Times New Roman" w:hAnsi="Times New Roman"/>
          <w:sz w:val="24"/>
          <w:szCs w:val="24"/>
        </w:rPr>
        <w:fldChar w:fldCharType="end"/>
      </w:r>
    </w:p>
    <w:p w:rsidR="00437472" w:rsidRPr="00DA62F8" w:rsidRDefault="00437472" w:rsidP="00437472">
      <w:pPr>
        <w:pStyle w:val="FootnoteText"/>
        <w:ind w:left="851" w:hanging="851"/>
        <w:rPr>
          <w:rFonts w:ascii="Times New Roman" w:hAnsi="Times New Roman"/>
          <w:sz w:val="24"/>
          <w:szCs w:val="24"/>
          <w:lang w:val="en-US"/>
        </w:rPr>
      </w:pPr>
    </w:p>
    <w:p w:rsidR="00437472" w:rsidRDefault="00437472" w:rsidP="00437472">
      <w:pPr>
        <w:pStyle w:val="FootnoteText"/>
        <w:ind w:left="851" w:hanging="851"/>
        <w:rPr>
          <w:rFonts w:ascii="Times New Roman" w:hAnsi="Times New Roman"/>
          <w:bCs/>
          <w:sz w:val="24"/>
          <w:szCs w:val="24"/>
          <w:lang w:val="en-US"/>
        </w:rPr>
      </w:pPr>
      <w:r w:rsidRPr="002D7E6B">
        <w:rPr>
          <w:rFonts w:ascii="Times New Roman" w:hAnsi="Times New Roman"/>
          <w:bCs/>
          <w:sz w:val="24"/>
          <w:szCs w:val="24"/>
        </w:rPr>
        <w:t>Ma</w:t>
      </w:r>
      <w:r w:rsidRPr="002D7E6B">
        <w:rPr>
          <w:rFonts w:ascii="Times New Roman" w:hAnsi="Times New Roman"/>
          <w:bCs/>
          <w:spacing w:val="-1"/>
          <w:sz w:val="24"/>
          <w:szCs w:val="24"/>
        </w:rPr>
        <w:t>m</w:t>
      </w:r>
      <w:r w:rsidRPr="002D7E6B">
        <w:rPr>
          <w:rFonts w:ascii="Times New Roman" w:hAnsi="Times New Roman"/>
          <w:bCs/>
          <w:spacing w:val="1"/>
          <w:sz w:val="24"/>
          <w:szCs w:val="24"/>
        </w:rPr>
        <w:t>l</w:t>
      </w:r>
      <w:r w:rsidRPr="002D7E6B">
        <w:rPr>
          <w:rFonts w:ascii="Times New Roman" w:hAnsi="Times New Roman"/>
          <w:bCs/>
          <w:sz w:val="24"/>
          <w:szCs w:val="24"/>
        </w:rPr>
        <w:t>u</w:t>
      </w:r>
      <w:r w:rsidRPr="002D7E6B">
        <w:rPr>
          <w:rFonts w:ascii="Times New Roman" w:hAnsi="Times New Roman"/>
          <w:bCs/>
          <w:spacing w:val="-2"/>
          <w:sz w:val="24"/>
          <w:szCs w:val="24"/>
        </w:rPr>
        <w:t>’</w:t>
      </w:r>
      <w:r w:rsidRPr="002D7E6B">
        <w:rPr>
          <w:rFonts w:ascii="Times New Roman" w:hAnsi="Times New Roman"/>
          <w:bCs/>
          <w:sz w:val="24"/>
          <w:szCs w:val="24"/>
        </w:rPr>
        <w:t>ah</w:t>
      </w:r>
      <w:r w:rsidRPr="002D7E6B">
        <w:rPr>
          <w:rFonts w:ascii="Times New Roman" w:hAnsi="Times New Roman"/>
          <w:bCs/>
          <w:spacing w:val="-1"/>
          <w:sz w:val="24"/>
          <w:szCs w:val="24"/>
        </w:rPr>
        <w:t xml:space="preserve"> A</w:t>
      </w:r>
      <w:r w:rsidRPr="002D7E6B">
        <w:rPr>
          <w:rFonts w:ascii="Times New Roman" w:hAnsi="Times New Roman"/>
          <w:bCs/>
          <w:sz w:val="24"/>
          <w:szCs w:val="24"/>
        </w:rPr>
        <w:t xml:space="preserve">ya dan </w:t>
      </w:r>
      <w:r w:rsidRPr="002D7E6B">
        <w:rPr>
          <w:rFonts w:ascii="Times New Roman" w:hAnsi="Times New Roman"/>
          <w:bCs/>
          <w:spacing w:val="-1"/>
          <w:sz w:val="24"/>
          <w:szCs w:val="24"/>
        </w:rPr>
        <w:t>D</w:t>
      </w:r>
      <w:r w:rsidRPr="002D7E6B">
        <w:rPr>
          <w:rFonts w:ascii="Times New Roman" w:hAnsi="Times New Roman"/>
          <w:bCs/>
          <w:sz w:val="24"/>
          <w:szCs w:val="24"/>
        </w:rPr>
        <w:t>evy E</w:t>
      </w:r>
      <w:r w:rsidRPr="002D7E6B">
        <w:rPr>
          <w:rFonts w:ascii="Times New Roman" w:hAnsi="Times New Roman"/>
          <w:bCs/>
          <w:spacing w:val="-1"/>
          <w:sz w:val="24"/>
          <w:szCs w:val="24"/>
        </w:rPr>
        <w:t>k</w:t>
      </w:r>
      <w:r w:rsidRPr="002D7E6B">
        <w:rPr>
          <w:rFonts w:ascii="Times New Roman" w:hAnsi="Times New Roman"/>
          <w:bCs/>
          <w:sz w:val="24"/>
          <w:szCs w:val="24"/>
        </w:rPr>
        <w:t xml:space="preserve">a </w:t>
      </w:r>
      <w:r w:rsidRPr="002D7E6B">
        <w:rPr>
          <w:rFonts w:ascii="Times New Roman" w:hAnsi="Times New Roman"/>
          <w:bCs/>
          <w:spacing w:val="-1"/>
          <w:sz w:val="24"/>
          <w:szCs w:val="24"/>
        </w:rPr>
        <w:t>D</w:t>
      </w:r>
      <w:r w:rsidRPr="002D7E6B">
        <w:rPr>
          <w:rFonts w:ascii="Times New Roman" w:hAnsi="Times New Roman"/>
          <w:bCs/>
          <w:spacing w:val="1"/>
          <w:sz w:val="24"/>
          <w:szCs w:val="24"/>
        </w:rPr>
        <w:t>i</w:t>
      </w:r>
      <w:r w:rsidRPr="002D7E6B">
        <w:rPr>
          <w:rFonts w:ascii="Times New Roman" w:hAnsi="Times New Roman"/>
          <w:bCs/>
          <w:sz w:val="24"/>
          <w:szCs w:val="24"/>
        </w:rPr>
        <w:t>a</w:t>
      </w:r>
      <w:r w:rsidRPr="002D7E6B">
        <w:rPr>
          <w:rFonts w:ascii="Times New Roman" w:hAnsi="Times New Roman"/>
          <w:bCs/>
          <w:spacing w:val="-3"/>
          <w:sz w:val="24"/>
          <w:szCs w:val="24"/>
        </w:rPr>
        <w:t>n</w:t>
      </w:r>
      <w:r w:rsidRPr="002D7E6B">
        <w:rPr>
          <w:rFonts w:ascii="Times New Roman" w:hAnsi="Times New Roman"/>
          <w:bCs/>
          <w:spacing w:val="1"/>
          <w:sz w:val="24"/>
          <w:szCs w:val="24"/>
        </w:rPr>
        <w:t>ti</w:t>
      </w:r>
      <w:r w:rsidRPr="002D7E6B">
        <w:rPr>
          <w:rFonts w:ascii="Times New Roman" w:hAnsi="Times New Roman"/>
          <w:bCs/>
          <w:sz w:val="24"/>
          <w:szCs w:val="24"/>
        </w:rPr>
        <w:t>k</w:t>
      </w:r>
      <w:r w:rsidRPr="002D7E6B">
        <w:rPr>
          <w:rFonts w:ascii="Times New Roman" w:hAnsi="Times New Roman"/>
          <w:bCs/>
          <w:spacing w:val="1"/>
          <w:sz w:val="24"/>
          <w:szCs w:val="24"/>
        </w:rPr>
        <w:t xml:space="preserve">a, </w:t>
      </w:r>
      <w:r w:rsidRPr="002D7E6B">
        <w:rPr>
          <w:rFonts w:ascii="Times New Roman" w:hAnsi="Times New Roman"/>
          <w:bCs/>
          <w:sz w:val="24"/>
          <w:szCs w:val="24"/>
        </w:rPr>
        <w:t>Me</w:t>
      </w:r>
      <w:r w:rsidRPr="002D7E6B">
        <w:rPr>
          <w:rFonts w:ascii="Times New Roman" w:hAnsi="Times New Roman"/>
          <w:bCs/>
          <w:spacing w:val="-1"/>
          <w:sz w:val="24"/>
          <w:szCs w:val="24"/>
        </w:rPr>
        <w:t>t</w:t>
      </w:r>
      <w:r w:rsidRPr="002D7E6B">
        <w:rPr>
          <w:rFonts w:ascii="Times New Roman" w:hAnsi="Times New Roman"/>
          <w:bCs/>
          <w:spacing w:val="1"/>
          <w:sz w:val="24"/>
          <w:szCs w:val="24"/>
        </w:rPr>
        <w:t>o</w:t>
      </w:r>
      <w:r w:rsidRPr="002D7E6B">
        <w:rPr>
          <w:rFonts w:ascii="Times New Roman" w:hAnsi="Times New Roman"/>
          <w:bCs/>
          <w:spacing w:val="-1"/>
          <w:sz w:val="24"/>
          <w:szCs w:val="24"/>
        </w:rPr>
        <w:t>d</w:t>
      </w:r>
      <w:r w:rsidRPr="002D7E6B">
        <w:rPr>
          <w:rFonts w:ascii="Times New Roman" w:hAnsi="Times New Roman"/>
          <w:bCs/>
          <w:sz w:val="24"/>
          <w:szCs w:val="24"/>
        </w:rPr>
        <w:t>e</w:t>
      </w:r>
      <w:r w:rsidRPr="002D7E6B">
        <w:rPr>
          <w:rFonts w:ascii="Times New Roman" w:hAnsi="Times New Roman"/>
          <w:bCs/>
          <w:spacing w:val="-1"/>
          <w:sz w:val="24"/>
          <w:szCs w:val="24"/>
        </w:rPr>
        <w:t xml:space="preserve"> </w:t>
      </w:r>
      <w:r w:rsidRPr="002D7E6B">
        <w:rPr>
          <w:rFonts w:ascii="Times New Roman" w:hAnsi="Times New Roman"/>
          <w:bCs/>
          <w:spacing w:val="1"/>
          <w:sz w:val="24"/>
          <w:szCs w:val="24"/>
        </w:rPr>
        <w:t>Y</w:t>
      </w:r>
      <w:r w:rsidRPr="002D7E6B">
        <w:rPr>
          <w:rFonts w:ascii="Times New Roman" w:hAnsi="Times New Roman"/>
          <w:bCs/>
          <w:spacing w:val="-1"/>
          <w:sz w:val="24"/>
          <w:szCs w:val="24"/>
        </w:rPr>
        <w:t>a</w:t>
      </w:r>
      <w:r w:rsidRPr="002D7E6B">
        <w:rPr>
          <w:rFonts w:ascii="Times New Roman" w:hAnsi="Times New Roman"/>
          <w:bCs/>
          <w:spacing w:val="-3"/>
          <w:sz w:val="24"/>
          <w:szCs w:val="24"/>
        </w:rPr>
        <w:t>n</w:t>
      </w:r>
      <w:r w:rsidRPr="002D7E6B">
        <w:rPr>
          <w:rFonts w:ascii="Times New Roman" w:hAnsi="Times New Roman"/>
          <w:bCs/>
          <w:spacing w:val="1"/>
          <w:sz w:val="24"/>
          <w:szCs w:val="24"/>
        </w:rPr>
        <w:t>b</w:t>
      </w:r>
      <w:r w:rsidRPr="002D7E6B">
        <w:rPr>
          <w:rFonts w:ascii="Times New Roman" w:hAnsi="Times New Roman"/>
          <w:bCs/>
          <w:spacing w:val="-1"/>
          <w:sz w:val="24"/>
          <w:szCs w:val="24"/>
        </w:rPr>
        <w:t>u</w:t>
      </w:r>
      <w:r w:rsidRPr="002D7E6B">
        <w:rPr>
          <w:rFonts w:ascii="Times New Roman" w:hAnsi="Times New Roman"/>
          <w:bCs/>
          <w:spacing w:val="1"/>
          <w:sz w:val="24"/>
          <w:szCs w:val="24"/>
        </w:rPr>
        <w:t>’</w:t>
      </w:r>
      <w:r w:rsidRPr="002D7E6B">
        <w:rPr>
          <w:rFonts w:ascii="Times New Roman" w:hAnsi="Times New Roman"/>
          <w:bCs/>
          <w:sz w:val="24"/>
          <w:szCs w:val="24"/>
        </w:rPr>
        <w:t>a</w:t>
      </w:r>
      <w:r w:rsidRPr="002D7E6B">
        <w:rPr>
          <w:rFonts w:ascii="Times New Roman" w:hAnsi="Times New Roman"/>
          <w:bCs/>
          <w:spacing w:val="-1"/>
          <w:sz w:val="24"/>
          <w:szCs w:val="24"/>
        </w:rPr>
        <w:t xml:space="preserve"> D</w:t>
      </w:r>
      <w:r w:rsidRPr="002D7E6B">
        <w:rPr>
          <w:rFonts w:ascii="Times New Roman" w:hAnsi="Times New Roman"/>
          <w:bCs/>
          <w:spacing w:val="-3"/>
          <w:sz w:val="24"/>
          <w:szCs w:val="24"/>
        </w:rPr>
        <w:t>a</w:t>
      </w:r>
      <w:r w:rsidRPr="002D7E6B">
        <w:rPr>
          <w:rFonts w:ascii="Times New Roman" w:hAnsi="Times New Roman"/>
          <w:bCs/>
          <w:spacing w:val="-1"/>
          <w:sz w:val="24"/>
          <w:szCs w:val="24"/>
        </w:rPr>
        <w:t>la</w:t>
      </w:r>
      <w:r w:rsidRPr="002D7E6B">
        <w:rPr>
          <w:rFonts w:ascii="Times New Roman" w:hAnsi="Times New Roman"/>
          <w:bCs/>
          <w:sz w:val="24"/>
          <w:szCs w:val="24"/>
        </w:rPr>
        <w:t xml:space="preserve">m </w:t>
      </w:r>
      <w:r w:rsidRPr="002D7E6B">
        <w:rPr>
          <w:rFonts w:ascii="Times New Roman" w:hAnsi="Times New Roman"/>
          <w:bCs/>
          <w:spacing w:val="2"/>
          <w:sz w:val="24"/>
          <w:szCs w:val="24"/>
        </w:rPr>
        <w:t>P</w:t>
      </w:r>
      <w:r w:rsidRPr="002D7E6B">
        <w:rPr>
          <w:rFonts w:ascii="Times New Roman" w:hAnsi="Times New Roman"/>
          <w:bCs/>
          <w:spacing w:val="-1"/>
          <w:sz w:val="24"/>
          <w:szCs w:val="24"/>
        </w:rPr>
        <w:t>enana</w:t>
      </w:r>
      <w:r w:rsidRPr="002D7E6B">
        <w:rPr>
          <w:rFonts w:ascii="Times New Roman" w:hAnsi="Times New Roman"/>
          <w:bCs/>
          <w:sz w:val="24"/>
          <w:szCs w:val="24"/>
        </w:rPr>
        <w:t>man</w:t>
      </w:r>
      <w:r w:rsidRPr="002D7E6B">
        <w:rPr>
          <w:rFonts w:ascii="Times New Roman" w:hAnsi="Times New Roman"/>
          <w:bCs/>
          <w:spacing w:val="-2"/>
          <w:sz w:val="24"/>
          <w:szCs w:val="24"/>
        </w:rPr>
        <w:t xml:space="preserve"> </w:t>
      </w:r>
      <w:r w:rsidRPr="002D7E6B">
        <w:rPr>
          <w:rFonts w:ascii="Times New Roman" w:hAnsi="Times New Roman"/>
          <w:bCs/>
          <w:spacing w:val="1"/>
          <w:sz w:val="24"/>
          <w:szCs w:val="24"/>
        </w:rPr>
        <w:t>K</w:t>
      </w:r>
      <w:r w:rsidRPr="002D7E6B">
        <w:rPr>
          <w:rFonts w:ascii="Times New Roman" w:hAnsi="Times New Roman"/>
          <w:bCs/>
          <w:spacing w:val="-3"/>
          <w:sz w:val="24"/>
          <w:szCs w:val="24"/>
        </w:rPr>
        <w:t>e</w:t>
      </w:r>
      <w:r w:rsidRPr="002D7E6B">
        <w:rPr>
          <w:rFonts w:ascii="Times New Roman" w:hAnsi="Times New Roman"/>
          <w:bCs/>
          <w:sz w:val="24"/>
          <w:szCs w:val="24"/>
        </w:rPr>
        <w:t>ma</w:t>
      </w:r>
      <w:r w:rsidRPr="002D7E6B">
        <w:rPr>
          <w:rFonts w:ascii="Times New Roman" w:hAnsi="Times New Roman"/>
          <w:bCs/>
          <w:spacing w:val="-3"/>
          <w:sz w:val="24"/>
          <w:szCs w:val="24"/>
        </w:rPr>
        <w:t>m</w:t>
      </w:r>
      <w:r w:rsidRPr="002D7E6B">
        <w:rPr>
          <w:rFonts w:ascii="Times New Roman" w:hAnsi="Times New Roman"/>
          <w:bCs/>
          <w:spacing w:val="2"/>
          <w:sz w:val="24"/>
          <w:szCs w:val="24"/>
        </w:rPr>
        <w:t>p</w:t>
      </w:r>
      <w:r w:rsidRPr="002D7E6B">
        <w:rPr>
          <w:rFonts w:ascii="Times New Roman" w:hAnsi="Times New Roman"/>
          <w:bCs/>
          <w:spacing w:val="-1"/>
          <w:sz w:val="24"/>
          <w:szCs w:val="24"/>
        </w:rPr>
        <w:t>ua</w:t>
      </w:r>
      <w:r w:rsidRPr="002D7E6B">
        <w:rPr>
          <w:rFonts w:ascii="Times New Roman" w:hAnsi="Times New Roman"/>
          <w:bCs/>
          <w:sz w:val="24"/>
          <w:szCs w:val="24"/>
        </w:rPr>
        <w:t>n</w:t>
      </w:r>
      <w:r w:rsidRPr="002D7E6B">
        <w:rPr>
          <w:rFonts w:ascii="Times New Roman" w:hAnsi="Times New Roman"/>
          <w:bCs/>
          <w:spacing w:val="-1"/>
          <w:sz w:val="24"/>
          <w:szCs w:val="24"/>
        </w:rPr>
        <w:t xml:space="preserve"> </w:t>
      </w:r>
      <w:r w:rsidRPr="002D7E6B">
        <w:rPr>
          <w:rFonts w:ascii="Times New Roman" w:hAnsi="Times New Roman"/>
          <w:bCs/>
          <w:sz w:val="24"/>
          <w:szCs w:val="24"/>
        </w:rPr>
        <w:t>Me</w:t>
      </w:r>
      <w:r w:rsidRPr="002D7E6B">
        <w:rPr>
          <w:rFonts w:ascii="Times New Roman" w:hAnsi="Times New Roman"/>
          <w:bCs/>
          <w:spacing w:val="-3"/>
          <w:sz w:val="24"/>
          <w:szCs w:val="24"/>
        </w:rPr>
        <w:t>m</w:t>
      </w:r>
      <w:r w:rsidRPr="002D7E6B">
        <w:rPr>
          <w:rFonts w:ascii="Times New Roman" w:hAnsi="Times New Roman"/>
          <w:bCs/>
          <w:spacing w:val="1"/>
          <w:sz w:val="24"/>
          <w:szCs w:val="24"/>
        </w:rPr>
        <w:t>b</w:t>
      </w:r>
      <w:r w:rsidRPr="002D7E6B">
        <w:rPr>
          <w:rFonts w:ascii="Times New Roman" w:hAnsi="Times New Roman"/>
          <w:bCs/>
          <w:spacing w:val="-1"/>
          <w:sz w:val="24"/>
          <w:szCs w:val="24"/>
        </w:rPr>
        <w:t>ac</w:t>
      </w:r>
      <w:r w:rsidRPr="002D7E6B">
        <w:rPr>
          <w:rFonts w:ascii="Times New Roman" w:hAnsi="Times New Roman"/>
          <w:bCs/>
          <w:sz w:val="24"/>
          <w:szCs w:val="24"/>
        </w:rPr>
        <w:t xml:space="preserve">a </w:t>
      </w:r>
      <w:r w:rsidRPr="002D7E6B">
        <w:rPr>
          <w:rFonts w:ascii="Times New Roman" w:hAnsi="Times New Roman"/>
          <w:bCs/>
          <w:spacing w:val="1"/>
          <w:sz w:val="24"/>
          <w:szCs w:val="24"/>
        </w:rPr>
        <w:t>H</w:t>
      </w:r>
      <w:r w:rsidRPr="002D7E6B">
        <w:rPr>
          <w:rFonts w:ascii="Times New Roman" w:hAnsi="Times New Roman"/>
          <w:bCs/>
          <w:spacing w:val="-1"/>
          <w:sz w:val="24"/>
          <w:szCs w:val="24"/>
        </w:rPr>
        <w:t>uru</w:t>
      </w:r>
      <w:r w:rsidRPr="002D7E6B">
        <w:rPr>
          <w:rFonts w:ascii="Times New Roman" w:hAnsi="Times New Roman"/>
          <w:bCs/>
          <w:sz w:val="24"/>
          <w:szCs w:val="24"/>
        </w:rPr>
        <w:t xml:space="preserve">f </w:t>
      </w:r>
      <w:r w:rsidRPr="002D7E6B">
        <w:rPr>
          <w:rFonts w:ascii="Times New Roman" w:hAnsi="Times New Roman"/>
          <w:bCs/>
          <w:spacing w:val="1"/>
          <w:sz w:val="24"/>
          <w:szCs w:val="24"/>
        </w:rPr>
        <w:t>H</w:t>
      </w:r>
      <w:r w:rsidRPr="002D7E6B">
        <w:rPr>
          <w:rFonts w:ascii="Times New Roman" w:hAnsi="Times New Roman"/>
          <w:bCs/>
          <w:sz w:val="24"/>
          <w:szCs w:val="24"/>
        </w:rPr>
        <w:t>ija</w:t>
      </w:r>
      <w:r w:rsidRPr="002D7E6B">
        <w:rPr>
          <w:rFonts w:ascii="Times New Roman" w:hAnsi="Times New Roman"/>
          <w:bCs/>
          <w:spacing w:val="-2"/>
          <w:sz w:val="24"/>
          <w:szCs w:val="24"/>
        </w:rPr>
        <w:t>i</w:t>
      </w:r>
      <w:r w:rsidRPr="002D7E6B">
        <w:rPr>
          <w:rFonts w:ascii="Times New Roman" w:hAnsi="Times New Roman"/>
          <w:bCs/>
          <w:spacing w:val="1"/>
          <w:sz w:val="24"/>
          <w:szCs w:val="24"/>
        </w:rPr>
        <w:t>y</w:t>
      </w:r>
      <w:r w:rsidRPr="002D7E6B">
        <w:rPr>
          <w:rFonts w:ascii="Times New Roman" w:hAnsi="Times New Roman"/>
          <w:bCs/>
          <w:spacing w:val="-3"/>
          <w:sz w:val="24"/>
          <w:szCs w:val="24"/>
        </w:rPr>
        <w:t>a</w:t>
      </w:r>
      <w:r w:rsidRPr="002D7E6B">
        <w:rPr>
          <w:rFonts w:ascii="Times New Roman" w:hAnsi="Times New Roman"/>
          <w:bCs/>
          <w:sz w:val="24"/>
          <w:szCs w:val="24"/>
        </w:rPr>
        <w:t>h</w:t>
      </w:r>
      <w:r w:rsidRPr="002D7E6B">
        <w:rPr>
          <w:rFonts w:ascii="Times New Roman" w:hAnsi="Times New Roman"/>
          <w:bCs/>
          <w:spacing w:val="-1"/>
          <w:sz w:val="24"/>
          <w:szCs w:val="24"/>
        </w:rPr>
        <w:t xml:space="preserve"> </w:t>
      </w:r>
      <w:r w:rsidRPr="002D7E6B">
        <w:rPr>
          <w:rFonts w:ascii="Times New Roman" w:hAnsi="Times New Roman"/>
          <w:bCs/>
          <w:spacing w:val="2"/>
          <w:sz w:val="24"/>
          <w:szCs w:val="24"/>
        </w:rPr>
        <w:t>P</w:t>
      </w:r>
      <w:r w:rsidRPr="002D7E6B">
        <w:rPr>
          <w:rFonts w:ascii="Times New Roman" w:hAnsi="Times New Roman"/>
          <w:bCs/>
          <w:spacing w:val="-1"/>
          <w:sz w:val="24"/>
          <w:szCs w:val="24"/>
        </w:rPr>
        <w:t>ad</w:t>
      </w:r>
      <w:r w:rsidRPr="002D7E6B">
        <w:rPr>
          <w:rFonts w:ascii="Times New Roman" w:hAnsi="Times New Roman"/>
          <w:bCs/>
          <w:sz w:val="24"/>
          <w:szCs w:val="24"/>
        </w:rPr>
        <w:t>a</w:t>
      </w:r>
      <w:r w:rsidRPr="002D7E6B">
        <w:rPr>
          <w:rFonts w:ascii="Times New Roman" w:hAnsi="Times New Roman"/>
          <w:bCs/>
          <w:spacing w:val="-1"/>
          <w:sz w:val="24"/>
          <w:szCs w:val="24"/>
        </w:rPr>
        <w:t xml:space="preserve"> </w:t>
      </w:r>
      <w:r w:rsidRPr="002D7E6B">
        <w:rPr>
          <w:rFonts w:ascii="Times New Roman" w:hAnsi="Times New Roman"/>
          <w:bCs/>
          <w:sz w:val="24"/>
          <w:szCs w:val="24"/>
        </w:rPr>
        <w:t>S</w:t>
      </w:r>
      <w:r w:rsidRPr="002D7E6B">
        <w:rPr>
          <w:rFonts w:ascii="Times New Roman" w:hAnsi="Times New Roman"/>
          <w:bCs/>
          <w:spacing w:val="-1"/>
          <w:sz w:val="24"/>
          <w:szCs w:val="24"/>
        </w:rPr>
        <w:t>antr</w:t>
      </w:r>
      <w:r w:rsidRPr="002D7E6B">
        <w:rPr>
          <w:rFonts w:ascii="Times New Roman" w:hAnsi="Times New Roman"/>
          <w:bCs/>
          <w:sz w:val="24"/>
          <w:szCs w:val="24"/>
        </w:rPr>
        <w:t>i T</w:t>
      </w:r>
      <w:r w:rsidRPr="002D7E6B">
        <w:rPr>
          <w:rFonts w:ascii="Times New Roman" w:hAnsi="Times New Roman"/>
          <w:bCs/>
          <w:spacing w:val="1"/>
          <w:sz w:val="24"/>
          <w:szCs w:val="24"/>
        </w:rPr>
        <w:t xml:space="preserve">PQ </w:t>
      </w:r>
      <w:r w:rsidRPr="002D7E6B">
        <w:rPr>
          <w:rFonts w:ascii="Times New Roman" w:hAnsi="Times New Roman"/>
          <w:bCs/>
          <w:spacing w:val="-1"/>
          <w:sz w:val="24"/>
          <w:szCs w:val="24"/>
        </w:rPr>
        <w:t>A</w:t>
      </w:r>
      <w:r w:rsidRPr="002D7E6B">
        <w:rPr>
          <w:rFonts w:ascii="Times New Roman" w:hAnsi="Times New Roman"/>
          <w:bCs/>
          <w:spacing w:val="2"/>
          <w:sz w:val="24"/>
          <w:szCs w:val="24"/>
        </w:rPr>
        <w:t>t</w:t>
      </w:r>
      <w:r w:rsidRPr="002D7E6B">
        <w:rPr>
          <w:rFonts w:ascii="Times New Roman" w:hAnsi="Times New Roman"/>
          <w:bCs/>
          <w:spacing w:val="1"/>
          <w:sz w:val="24"/>
          <w:szCs w:val="24"/>
        </w:rPr>
        <w:t>-</w:t>
      </w:r>
      <w:r w:rsidRPr="002D7E6B">
        <w:rPr>
          <w:rFonts w:ascii="Times New Roman" w:hAnsi="Times New Roman"/>
          <w:bCs/>
          <w:spacing w:val="-1"/>
          <w:sz w:val="24"/>
          <w:szCs w:val="24"/>
        </w:rPr>
        <w:t>Ta</w:t>
      </w:r>
      <w:r w:rsidRPr="002D7E6B">
        <w:rPr>
          <w:rFonts w:ascii="Times New Roman" w:hAnsi="Times New Roman"/>
          <w:bCs/>
          <w:spacing w:val="-3"/>
          <w:sz w:val="24"/>
          <w:szCs w:val="24"/>
        </w:rPr>
        <w:t>u</w:t>
      </w:r>
      <w:r w:rsidRPr="002D7E6B">
        <w:rPr>
          <w:rFonts w:ascii="Times New Roman" w:hAnsi="Times New Roman"/>
          <w:bCs/>
          <w:spacing w:val="1"/>
          <w:sz w:val="24"/>
          <w:szCs w:val="24"/>
        </w:rPr>
        <w:t>h</w:t>
      </w:r>
      <w:r w:rsidRPr="002D7E6B">
        <w:rPr>
          <w:rFonts w:ascii="Times New Roman" w:hAnsi="Times New Roman"/>
          <w:bCs/>
          <w:sz w:val="24"/>
          <w:szCs w:val="24"/>
        </w:rPr>
        <w:t xml:space="preserve">id </w:t>
      </w:r>
      <w:r w:rsidRPr="002D7E6B">
        <w:rPr>
          <w:rFonts w:ascii="Times New Roman" w:hAnsi="Times New Roman"/>
          <w:bCs/>
          <w:spacing w:val="-1"/>
          <w:sz w:val="24"/>
          <w:szCs w:val="24"/>
        </w:rPr>
        <w:t>Tu</w:t>
      </w:r>
      <w:r w:rsidRPr="002D7E6B">
        <w:rPr>
          <w:rFonts w:ascii="Times New Roman" w:hAnsi="Times New Roman"/>
          <w:bCs/>
          <w:spacing w:val="1"/>
          <w:sz w:val="24"/>
          <w:szCs w:val="24"/>
        </w:rPr>
        <w:t>b</w:t>
      </w:r>
      <w:r w:rsidRPr="002D7E6B">
        <w:rPr>
          <w:rFonts w:ascii="Times New Roman" w:hAnsi="Times New Roman"/>
          <w:bCs/>
          <w:spacing w:val="-1"/>
          <w:sz w:val="24"/>
          <w:szCs w:val="24"/>
        </w:rPr>
        <w:t>a</w:t>
      </w:r>
      <w:r w:rsidRPr="002D7E6B">
        <w:rPr>
          <w:rFonts w:ascii="Times New Roman" w:hAnsi="Times New Roman"/>
          <w:bCs/>
          <w:sz w:val="24"/>
          <w:szCs w:val="24"/>
        </w:rPr>
        <w:t xml:space="preserve">n, </w:t>
      </w:r>
      <w:r w:rsidRPr="002D7E6B">
        <w:rPr>
          <w:rFonts w:ascii="Times New Roman" w:hAnsi="Times New Roman"/>
          <w:bCs/>
          <w:i/>
          <w:iCs/>
          <w:sz w:val="24"/>
          <w:szCs w:val="24"/>
        </w:rPr>
        <w:t>Jurnal Pendidikan Islam</w:t>
      </w:r>
      <w:r w:rsidRPr="002D7E6B">
        <w:rPr>
          <w:rFonts w:ascii="Times New Roman" w:hAnsi="Times New Roman"/>
          <w:bCs/>
          <w:sz w:val="24"/>
          <w:szCs w:val="24"/>
        </w:rPr>
        <w:t>, Vol</w:t>
      </w:r>
      <w:r>
        <w:rPr>
          <w:rFonts w:ascii="Times New Roman" w:hAnsi="Times New Roman"/>
          <w:bCs/>
          <w:sz w:val="24"/>
          <w:szCs w:val="24"/>
        </w:rPr>
        <w:t>. III,2 Desember 2018</w:t>
      </w:r>
    </w:p>
    <w:p w:rsidR="00437472" w:rsidRPr="00DA62F8" w:rsidRDefault="00437472" w:rsidP="00437472">
      <w:pPr>
        <w:pStyle w:val="FootnoteText"/>
        <w:ind w:left="851" w:hanging="851"/>
        <w:rPr>
          <w:rFonts w:ascii="Times New Roman" w:hAnsi="Times New Roman"/>
          <w:bCs/>
          <w:spacing w:val="-2"/>
          <w:sz w:val="24"/>
          <w:szCs w:val="24"/>
          <w:lang w:val="en-US"/>
        </w:rPr>
      </w:pPr>
    </w:p>
    <w:p w:rsidR="00437472" w:rsidRDefault="00437472" w:rsidP="00437472">
      <w:pPr>
        <w:pStyle w:val="FootnoteText"/>
        <w:ind w:left="851" w:hanging="851"/>
        <w:rPr>
          <w:rFonts w:ascii="Times New Roman" w:hAnsi="Times New Roman"/>
          <w:sz w:val="24"/>
          <w:szCs w:val="24"/>
          <w:lang w:val="en-US"/>
        </w:rPr>
      </w:pPr>
      <w:r w:rsidRPr="00DA62F8">
        <w:rPr>
          <w:rFonts w:ascii="Times New Roman" w:hAnsi="Times New Roman"/>
          <w:sz w:val="24"/>
          <w:szCs w:val="24"/>
        </w:rPr>
        <w:t xml:space="preserve">Musianto Lukas S ”perbedaan pendekatan kuantitatif dengan pendekatan kualitatif dalam metode penelitian” </w:t>
      </w:r>
      <w:r w:rsidRPr="00DA62F8">
        <w:rPr>
          <w:rFonts w:ascii="Times New Roman" w:hAnsi="Times New Roman"/>
          <w:i/>
          <w:sz w:val="24"/>
          <w:szCs w:val="24"/>
        </w:rPr>
        <w:t>jurnal manajemen dan kewirausahaan</w:t>
      </w:r>
      <w:r w:rsidRPr="00DA62F8">
        <w:rPr>
          <w:rFonts w:ascii="Times New Roman" w:hAnsi="Times New Roman"/>
          <w:sz w:val="24"/>
          <w:szCs w:val="24"/>
        </w:rPr>
        <w:t>. Vol 4,2 September 2004</w:t>
      </w:r>
    </w:p>
    <w:p w:rsidR="00437472" w:rsidRPr="00DA62F8" w:rsidRDefault="00437472" w:rsidP="00437472">
      <w:pPr>
        <w:pStyle w:val="FootnoteText"/>
        <w:ind w:left="851" w:hanging="851"/>
        <w:rPr>
          <w:rFonts w:ascii="Times New Roman" w:hAnsi="Times New Roman"/>
          <w:sz w:val="24"/>
          <w:szCs w:val="24"/>
          <w:lang w:val="en-US"/>
        </w:rPr>
      </w:pPr>
    </w:p>
    <w:p w:rsidR="00437472" w:rsidRDefault="00437472" w:rsidP="00437472">
      <w:pPr>
        <w:pStyle w:val="FootnoteText"/>
        <w:ind w:left="851" w:hanging="851"/>
        <w:rPr>
          <w:rFonts w:ascii="Times New Roman" w:hAnsi="Times New Roman"/>
          <w:sz w:val="24"/>
          <w:szCs w:val="24"/>
          <w:lang w:val="en-US"/>
        </w:rPr>
      </w:pPr>
      <w:r w:rsidRPr="002D7E6B">
        <w:rPr>
          <w:rFonts w:ascii="Times New Roman" w:hAnsi="Times New Roman"/>
          <w:sz w:val="24"/>
          <w:szCs w:val="24"/>
        </w:rPr>
        <w:t xml:space="preserve">Ngalimun, </w:t>
      </w:r>
      <w:r w:rsidRPr="002D7E6B">
        <w:rPr>
          <w:rFonts w:ascii="Times New Roman" w:hAnsi="Times New Roman"/>
          <w:i/>
          <w:iCs/>
          <w:sz w:val="24"/>
          <w:szCs w:val="24"/>
        </w:rPr>
        <w:t>Evaluasi dan Penelitian Pembelajaran</w:t>
      </w:r>
      <w:r>
        <w:rPr>
          <w:rFonts w:ascii="Times New Roman" w:hAnsi="Times New Roman"/>
          <w:sz w:val="24"/>
          <w:szCs w:val="24"/>
        </w:rPr>
        <w:t xml:space="preserve">, </w:t>
      </w:r>
      <w:r w:rsidRPr="002D7E6B">
        <w:rPr>
          <w:rFonts w:ascii="Times New Roman" w:hAnsi="Times New Roman"/>
          <w:sz w:val="24"/>
          <w:szCs w:val="24"/>
        </w:rPr>
        <w:t>Yogyakar</w:t>
      </w:r>
      <w:r>
        <w:rPr>
          <w:rFonts w:ascii="Times New Roman" w:hAnsi="Times New Roman"/>
          <w:sz w:val="24"/>
          <w:szCs w:val="24"/>
        </w:rPr>
        <w:t>ta: Parama Ilmu 2017</w:t>
      </w:r>
    </w:p>
    <w:p w:rsidR="00437472" w:rsidRPr="00DA62F8" w:rsidRDefault="00437472" w:rsidP="00437472">
      <w:pPr>
        <w:pStyle w:val="FootnoteText"/>
        <w:ind w:left="851" w:hanging="851"/>
        <w:rPr>
          <w:rFonts w:ascii="Times New Roman" w:hAnsi="Times New Roman"/>
          <w:sz w:val="24"/>
          <w:szCs w:val="24"/>
          <w:lang w:val="en-US"/>
        </w:rPr>
      </w:pPr>
    </w:p>
    <w:p w:rsidR="00437472" w:rsidRDefault="00437472" w:rsidP="00437472">
      <w:pPr>
        <w:pStyle w:val="FootnoteText"/>
        <w:ind w:left="851" w:hanging="851"/>
        <w:rPr>
          <w:rFonts w:ascii="Times New Roman" w:hAnsi="Times New Roman"/>
          <w:sz w:val="24"/>
          <w:szCs w:val="24"/>
          <w:lang w:val="en-US"/>
        </w:rPr>
      </w:pPr>
      <w:r w:rsidRPr="00EB3F10">
        <w:rPr>
          <w:rFonts w:ascii="Times New Roman" w:hAnsi="Times New Roman"/>
          <w:sz w:val="24"/>
          <w:szCs w:val="24"/>
          <w:lang w:val="en-US"/>
        </w:rPr>
        <w:t>Palufi Ayi Palufi dan Ahmad Syahid, “metode yanbu’a sebagai pedoman membaca Al</w:t>
      </w:r>
      <w:r>
        <w:rPr>
          <w:rFonts w:ascii="Times New Roman" w:hAnsi="Times New Roman"/>
          <w:sz w:val="24"/>
          <w:szCs w:val="24"/>
          <w:lang w:val="en-US"/>
        </w:rPr>
        <w:t xml:space="preserve"> </w:t>
      </w:r>
      <w:r w:rsidRPr="00EB3F10">
        <w:rPr>
          <w:rFonts w:ascii="Times New Roman" w:hAnsi="Times New Roman"/>
          <w:sz w:val="24"/>
          <w:szCs w:val="24"/>
          <w:lang w:val="en-US"/>
        </w:rPr>
        <w:t>Qur’an</w:t>
      </w:r>
      <w:proofErr w:type="gramStart"/>
      <w:r w:rsidRPr="00EB3F10">
        <w:rPr>
          <w:rFonts w:ascii="Times New Roman" w:hAnsi="Times New Roman"/>
          <w:sz w:val="24"/>
          <w:szCs w:val="24"/>
          <w:lang w:val="en-US"/>
        </w:rPr>
        <w:t>” ,</w:t>
      </w:r>
      <w:proofErr w:type="gramEnd"/>
      <w:r w:rsidRPr="00EB3F10">
        <w:rPr>
          <w:rFonts w:ascii="Times New Roman" w:hAnsi="Times New Roman"/>
          <w:i/>
          <w:sz w:val="24"/>
          <w:szCs w:val="24"/>
          <w:lang w:val="en-US"/>
        </w:rPr>
        <w:t xml:space="preserve">innovative education jurnal, </w:t>
      </w:r>
      <w:r w:rsidRPr="00EB3F10">
        <w:rPr>
          <w:rFonts w:ascii="Times New Roman" w:hAnsi="Times New Roman"/>
          <w:sz w:val="24"/>
          <w:szCs w:val="24"/>
          <w:lang w:val="en-US"/>
        </w:rPr>
        <w:t>Vol. II,1 maret 2020</w:t>
      </w:r>
    </w:p>
    <w:p w:rsidR="00437472" w:rsidRDefault="00437472" w:rsidP="00437472">
      <w:pPr>
        <w:pStyle w:val="FootnoteText"/>
        <w:ind w:left="851" w:hanging="851"/>
        <w:rPr>
          <w:rFonts w:ascii="Times New Roman" w:hAnsi="Times New Roman"/>
          <w:sz w:val="24"/>
          <w:szCs w:val="24"/>
          <w:lang w:val="en-US"/>
        </w:rPr>
      </w:pPr>
    </w:p>
    <w:p w:rsidR="00437472" w:rsidRDefault="00437472" w:rsidP="00437472">
      <w:pPr>
        <w:pStyle w:val="FootnoteText"/>
        <w:ind w:left="851" w:hanging="851"/>
        <w:rPr>
          <w:rFonts w:asciiTheme="majorBidi" w:hAnsiTheme="majorBidi"/>
          <w:sz w:val="24"/>
          <w:szCs w:val="24"/>
          <w:lang w:val="en-US"/>
        </w:rPr>
      </w:pPr>
      <w:r w:rsidRPr="00DA62F8">
        <w:rPr>
          <w:rFonts w:ascii="Times New Roman" w:hAnsi="Times New Roman"/>
          <w:sz w:val="24"/>
          <w:szCs w:val="24"/>
        </w:rPr>
        <w:t>Purwanto Erwan Agus Purwanto</w:t>
      </w:r>
      <w:r w:rsidRPr="00DA62F8">
        <w:rPr>
          <w:rFonts w:asciiTheme="majorBidi" w:hAnsiTheme="majorBidi"/>
          <w:sz w:val="24"/>
          <w:szCs w:val="24"/>
        </w:rPr>
        <w:t xml:space="preserve"> dan Dyah Ratih Sulistyastuti, </w:t>
      </w:r>
      <w:r w:rsidRPr="00DA62F8">
        <w:rPr>
          <w:rFonts w:asciiTheme="majorBidi" w:hAnsiTheme="majorBidi"/>
          <w:iCs/>
          <w:sz w:val="24"/>
          <w:szCs w:val="24"/>
        </w:rPr>
        <w:t>Metode Penelitian Kuantitatif untuk Administrasi Publik dan Masalah-Masalah Sosial</w:t>
      </w:r>
      <w:r w:rsidRPr="00DA62F8">
        <w:rPr>
          <w:rFonts w:asciiTheme="majorBidi" w:hAnsiTheme="majorBidi"/>
          <w:sz w:val="24"/>
          <w:szCs w:val="24"/>
        </w:rPr>
        <w:t>, Yogyakarta: Gaya Media 2017</w:t>
      </w:r>
    </w:p>
    <w:p w:rsidR="00437472" w:rsidRPr="00F92761" w:rsidRDefault="00437472" w:rsidP="00437472">
      <w:pPr>
        <w:pStyle w:val="FootnoteText"/>
        <w:ind w:left="851" w:hanging="851"/>
        <w:rPr>
          <w:sz w:val="24"/>
          <w:szCs w:val="24"/>
          <w:lang w:val="en-US"/>
        </w:rPr>
      </w:pPr>
    </w:p>
    <w:p w:rsidR="00437472" w:rsidRDefault="00437472" w:rsidP="00437472">
      <w:pPr>
        <w:pStyle w:val="FootnoteText"/>
        <w:ind w:left="851" w:hanging="851"/>
        <w:rPr>
          <w:rFonts w:ascii="Times New Roman" w:hAnsi="Times New Roman"/>
          <w:sz w:val="24"/>
          <w:szCs w:val="24"/>
          <w:lang w:val="en-US"/>
        </w:rPr>
      </w:pPr>
      <w:r w:rsidRPr="002D7E6B">
        <w:rPr>
          <w:rFonts w:ascii="Times New Roman" w:hAnsi="Times New Roman"/>
          <w:sz w:val="24"/>
          <w:szCs w:val="24"/>
        </w:rPr>
        <w:t xml:space="preserve">Purwanto, </w:t>
      </w:r>
      <w:r w:rsidRPr="00E70A7D">
        <w:rPr>
          <w:rFonts w:ascii="Times New Roman" w:hAnsi="Times New Roman"/>
          <w:iCs/>
          <w:sz w:val="24"/>
          <w:szCs w:val="24"/>
        </w:rPr>
        <w:t>Metodologi Penelitian Kuantitatif Untuk Psikologi Dan Pendidikan</w:t>
      </w:r>
      <w:r>
        <w:rPr>
          <w:rFonts w:ascii="Times New Roman" w:hAnsi="Times New Roman"/>
          <w:i/>
          <w:iCs/>
          <w:sz w:val="24"/>
          <w:szCs w:val="24"/>
          <w:lang w:val="en-US"/>
        </w:rPr>
        <w:t xml:space="preserve"> </w:t>
      </w:r>
      <w:r w:rsidRPr="002D7E6B">
        <w:rPr>
          <w:rFonts w:ascii="Times New Roman" w:hAnsi="Times New Roman"/>
          <w:sz w:val="24"/>
          <w:szCs w:val="24"/>
        </w:rPr>
        <w:t>Yogyakart</w:t>
      </w:r>
      <w:r>
        <w:rPr>
          <w:rFonts w:ascii="Times New Roman" w:hAnsi="Times New Roman"/>
          <w:sz w:val="24"/>
          <w:szCs w:val="24"/>
        </w:rPr>
        <w:t>a : Pustaka Belajar.2012</w:t>
      </w:r>
    </w:p>
    <w:p w:rsidR="00437472" w:rsidRPr="00F92761" w:rsidRDefault="00437472" w:rsidP="00437472">
      <w:pPr>
        <w:pStyle w:val="FootnoteText"/>
        <w:ind w:left="851" w:hanging="851"/>
        <w:rPr>
          <w:rFonts w:ascii="Times New Roman" w:hAnsi="Times New Roman"/>
          <w:i/>
          <w:iCs/>
          <w:sz w:val="24"/>
          <w:szCs w:val="24"/>
          <w:lang w:val="en-US"/>
        </w:rPr>
      </w:pPr>
    </w:p>
    <w:p w:rsidR="00437472" w:rsidRDefault="00437472" w:rsidP="00437472">
      <w:pPr>
        <w:pStyle w:val="FootnoteText"/>
        <w:ind w:left="851" w:hanging="851"/>
        <w:rPr>
          <w:rFonts w:ascii="Times New Roman" w:hAnsi="Times New Roman"/>
          <w:sz w:val="24"/>
          <w:szCs w:val="24"/>
          <w:lang w:val="en-US"/>
        </w:rPr>
      </w:pPr>
      <w:r w:rsidRPr="002D7E6B">
        <w:rPr>
          <w:rFonts w:ascii="Times New Roman" w:hAnsi="Times New Roman"/>
          <w:sz w:val="24"/>
          <w:szCs w:val="24"/>
          <w:lang w:val="en-US"/>
        </w:rPr>
        <w:t xml:space="preserve">Sa’adulloh, 9 </w:t>
      </w:r>
      <w:r w:rsidRPr="00E70A7D">
        <w:rPr>
          <w:rFonts w:ascii="Times New Roman" w:hAnsi="Times New Roman"/>
          <w:sz w:val="24"/>
          <w:szCs w:val="24"/>
          <w:lang w:val="en-US"/>
        </w:rPr>
        <w:t>Cara Praktis Menghafal Al Qur’an,</w:t>
      </w:r>
      <w:r>
        <w:rPr>
          <w:rFonts w:ascii="Times New Roman" w:hAnsi="Times New Roman"/>
          <w:sz w:val="24"/>
          <w:szCs w:val="24"/>
          <w:lang w:val="en-US"/>
        </w:rPr>
        <w:t xml:space="preserve"> </w:t>
      </w:r>
      <w:r w:rsidRPr="002D7E6B">
        <w:rPr>
          <w:rFonts w:ascii="Times New Roman" w:hAnsi="Times New Roman"/>
          <w:sz w:val="24"/>
          <w:szCs w:val="24"/>
          <w:lang w:val="en-US"/>
        </w:rPr>
        <w:t>Jakar</w:t>
      </w:r>
      <w:r>
        <w:rPr>
          <w:rFonts w:ascii="Times New Roman" w:hAnsi="Times New Roman"/>
          <w:sz w:val="24"/>
          <w:szCs w:val="24"/>
          <w:lang w:val="en-US"/>
        </w:rPr>
        <w:t>ta: gema insane, 2017</w:t>
      </w:r>
    </w:p>
    <w:p w:rsidR="00437472" w:rsidRDefault="00437472" w:rsidP="00437472">
      <w:pPr>
        <w:pStyle w:val="FootnoteText"/>
        <w:ind w:left="851" w:hanging="851"/>
        <w:rPr>
          <w:rFonts w:ascii="Times New Roman" w:hAnsi="Times New Roman"/>
          <w:sz w:val="24"/>
          <w:szCs w:val="24"/>
          <w:lang w:val="en-US"/>
        </w:rPr>
      </w:pPr>
    </w:p>
    <w:p w:rsidR="00437472" w:rsidRPr="00DA62F8" w:rsidRDefault="00437472" w:rsidP="00437472">
      <w:pPr>
        <w:spacing w:line="480" w:lineRule="auto"/>
        <w:ind w:left="851" w:hanging="851"/>
        <w:rPr>
          <w:rFonts w:ascii="Times New Roman" w:hAnsi="Times New Roman"/>
          <w:sz w:val="24"/>
          <w:szCs w:val="24"/>
          <w:lang w:eastAsia="id-ID"/>
        </w:rPr>
      </w:pPr>
      <w:r w:rsidRPr="00DA62F8">
        <w:rPr>
          <w:rFonts w:ascii="Times New Roman" w:hAnsi="Times New Roman"/>
          <w:sz w:val="24"/>
          <w:szCs w:val="24"/>
          <w:lang w:eastAsia="id-ID"/>
        </w:rPr>
        <w:t>Sugiyono, </w:t>
      </w:r>
      <w:r w:rsidRPr="00DA62F8">
        <w:rPr>
          <w:rFonts w:ascii="Times New Roman" w:hAnsi="Times New Roman"/>
          <w:iCs/>
          <w:sz w:val="24"/>
          <w:szCs w:val="24"/>
          <w:lang w:eastAsia="id-ID"/>
        </w:rPr>
        <w:t>Sistematika Penelitian</w:t>
      </w:r>
      <w:r w:rsidRPr="00DA62F8">
        <w:rPr>
          <w:rFonts w:ascii="Times New Roman" w:hAnsi="Times New Roman"/>
          <w:sz w:val="24"/>
          <w:szCs w:val="24"/>
          <w:lang w:eastAsia="id-ID"/>
        </w:rPr>
        <w:t>, Bandung: Alfa Beta, 2000</w:t>
      </w:r>
    </w:p>
    <w:p w:rsidR="00437472" w:rsidRDefault="00437472" w:rsidP="00437472">
      <w:pPr>
        <w:pStyle w:val="FootnoteText"/>
        <w:ind w:left="851" w:hanging="851"/>
        <w:rPr>
          <w:rFonts w:ascii="Times New Roman" w:hAnsi="Times New Roman"/>
          <w:i/>
          <w:sz w:val="24"/>
          <w:szCs w:val="24"/>
          <w:lang w:val="en-US"/>
        </w:rPr>
      </w:pPr>
      <w:r w:rsidRPr="00EB3F10">
        <w:rPr>
          <w:rFonts w:ascii="Times New Roman" w:hAnsi="Times New Roman"/>
          <w:sz w:val="24"/>
          <w:szCs w:val="24"/>
          <w:lang w:val="en-US"/>
        </w:rPr>
        <w:t>Sulianto</w:t>
      </w:r>
      <w:proofErr w:type="gramStart"/>
      <w:r w:rsidRPr="00EB3F10">
        <w:rPr>
          <w:rFonts w:ascii="Times New Roman" w:hAnsi="Times New Roman"/>
          <w:sz w:val="24"/>
          <w:szCs w:val="24"/>
          <w:lang w:val="en-US"/>
        </w:rPr>
        <w:t xml:space="preserve">, </w:t>
      </w:r>
      <w:r w:rsidRPr="00F92761">
        <w:rPr>
          <w:rFonts w:ascii="Times New Roman" w:hAnsi="Times New Roman"/>
          <w:sz w:val="24"/>
          <w:szCs w:val="24"/>
          <w:lang w:val="en-US"/>
        </w:rPr>
        <w:t>”</w:t>
      </w:r>
      <w:proofErr w:type="gramEnd"/>
      <w:r w:rsidRPr="00F92761">
        <w:rPr>
          <w:rFonts w:ascii="Times New Roman" w:hAnsi="Times New Roman"/>
          <w:sz w:val="24"/>
          <w:szCs w:val="24"/>
          <w:lang w:val="en-US"/>
        </w:rPr>
        <w:t>penerapan metode menghafal Al Qur’an Fammi bisyauqin dan pengaruhnya terhadap santri nahasiswa dalam memahami Al Qur’an di pondok pesantren hamalatul Qur’an Jombang”</w:t>
      </w:r>
      <w:r w:rsidRPr="00C63A69">
        <w:rPr>
          <w:rFonts w:ascii="Times New Roman" w:hAnsi="Times New Roman"/>
          <w:sz w:val="24"/>
          <w:szCs w:val="24"/>
          <w:lang w:val="en-US"/>
        </w:rPr>
        <w:t>program sarjana strata satu Universitas Islam Negri Sunan Ampel Surabaya</w:t>
      </w:r>
      <w:r w:rsidRPr="00C63A69">
        <w:rPr>
          <w:rFonts w:ascii="Times New Roman" w:hAnsi="Times New Roman"/>
          <w:i/>
          <w:sz w:val="24"/>
          <w:szCs w:val="24"/>
          <w:lang w:val="en-US"/>
        </w:rPr>
        <w:t>,2018</w:t>
      </w:r>
    </w:p>
    <w:p w:rsidR="00437472" w:rsidRPr="00C63A69" w:rsidRDefault="00437472" w:rsidP="00437472">
      <w:pPr>
        <w:pStyle w:val="FootnoteText"/>
        <w:ind w:left="851" w:hanging="851"/>
        <w:rPr>
          <w:rFonts w:ascii="Times New Roman" w:hAnsi="Times New Roman"/>
          <w:i/>
          <w:sz w:val="24"/>
          <w:szCs w:val="24"/>
          <w:lang w:val="en-US"/>
        </w:rPr>
      </w:pPr>
    </w:p>
    <w:p w:rsidR="00437472" w:rsidRDefault="00437472" w:rsidP="00437472">
      <w:pPr>
        <w:pStyle w:val="FootnoteText"/>
        <w:ind w:left="851" w:hanging="851"/>
        <w:rPr>
          <w:rFonts w:ascii="Times New Roman" w:hAnsi="Times New Roman"/>
          <w:sz w:val="24"/>
          <w:szCs w:val="24"/>
          <w:lang w:val="en-US"/>
        </w:rPr>
      </w:pPr>
      <w:r w:rsidRPr="00DA62F8">
        <w:rPr>
          <w:rFonts w:ascii="Times New Roman" w:hAnsi="Times New Roman"/>
          <w:sz w:val="24"/>
          <w:szCs w:val="24"/>
        </w:rPr>
        <w:t>Sutinah</w:t>
      </w:r>
      <w:r w:rsidRPr="00DA62F8">
        <w:rPr>
          <w:rFonts w:ascii="Times New Roman" w:hAnsi="Times New Roman"/>
          <w:i/>
          <w:sz w:val="24"/>
          <w:szCs w:val="24"/>
        </w:rPr>
        <w:t xml:space="preserve">,” </w:t>
      </w:r>
      <w:r w:rsidRPr="00DA62F8">
        <w:rPr>
          <w:rFonts w:ascii="Times New Roman" w:hAnsi="Times New Roman"/>
          <w:sz w:val="24"/>
          <w:szCs w:val="24"/>
        </w:rPr>
        <w:t xml:space="preserve">metodologi kuantitatif dalam penelitan” </w:t>
      </w:r>
      <w:r w:rsidRPr="00DA62F8">
        <w:rPr>
          <w:rFonts w:ascii="Times New Roman" w:hAnsi="Times New Roman"/>
          <w:i/>
          <w:sz w:val="24"/>
          <w:szCs w:val="24"/>
        </w:rPr>
        <w:t>komunikasi jurnal ilmiah</w:t>
      </w:r>
      <w:r w:rsidRPr="00DA62F8">
        <w:rPr>
          <w:rFonts w:ascii="Times New Roman" w:hAnsi="Times New Roman"/>
          <w:sz w:val="24"/>
          <w:szCs w:val="24"/>
        </w:rPr>
        <w:t xml:space="preserve"> vol I,II juli 2007</w:t>
      </w:r>
    </w:p>
    <w:p w:rsidR="00437472" w:rsidRPr="00F92761" w:rsidRDefault="00437472" w:rsidP="00437472">
      <w:pPr>
        <w:pStyle w:val="FootnoteText"/>
        <w:ind w:left="851" w:hanging="851"/>
        <w:rPr>
          <w:rFonts w:ascii="Times New Roman" w:hAnsi="Times New Roman"/>
          <w:sz w:val="24"/>
          <w:szCs w:val="24"/>
          <w:lang w:val="en-US"/>
        </w:rPr>
      </w:pPr>
    </w:p>
    <w:p w:rsidR="00437472" w:rsidRDefault="00437472" w:rsidP="00437472">
      <w:pPr>
        <w:pStyle w:val="FootnoteText"/>
        <w:ind w:left="851" w:hanging="851"/>
        <w:rPr>
          <w:rFonts w:ascii="Times New Roman" w:hAnsi="Times New Roman"/>
          <w:bCs/>
          <w:sz w:val="24"/>
          <w:szCs w:val="24"/>
          <w:lang w:val="en-US"/>
        </w:rPr>
      </w:pPr>
      <w:r w:rsidRPr="002D7E6B">
        <w:rPr>
          <w:rFonts w:ascii="Times New Roman" w:hAnsi="Times New Roman"/>
          <w:bCs/>
          <w:spacing w:val="-1"/>
          <w:sz w:val="24"/>
          <w:szCs w:val="24"/>
        </w:rPr>
        <w:t>S</w:t>
      </w:r>
      <w:r w:rsidRPr="002D7E6B">
        <w:rPr>
          <w:rFonts w:ascii="Times New Roman" w:hAnsi="Times New Roman"/>
          <w:bCs/>
          <w:spacing w:val="4"/>
          <w:sz w:val="24"/>
          <w:szCs w:val="24"/>
        </w:rPr>
        <w:t>y</w:t>
      </w:r>
      <w:r w:rsidRPr="002D7E6B">
        <w:rPr>
          <w:rFonts w:ascii="Times New Roman" w:hAnsi="Times New Roman"/>
          <w:bCs/>
          <w:sz w:val="24"/>
          <w:szCs w:val="24"/>
        </w:rPr>
        <w:t>a</w:t>
      </w:r>
      <w:r w:rsidRPr="002D7E6B">
        <w:rPr>
          <w:rFonts w:ascii="Times New Roman" w:hAnsi="Times New Roman"/>
          <w:bCs/>
          <w:spacing w:val="5"/>
          <w:sz w:val="24"/>
          <w:szCs w:val="24"/>
        </w:rPr>
        <w:t>i</w:t>
      </w:r>
      <w:r w:rsidRPr="002D7E6B">
        <w:rPr>
          <w:rFonts w:ascii="Times New Roman" w:hAnsi="Times New Roman"/>
          <w:bCs/>
          <w:spacing w:val="-9"/>
          <w:sz w:val="24"/>
          <w:szCs w:val="24"/>
        </w:rPr>
        <w:t>k</w:t>
      </w:r>
      <w:r w:rsidRPr="002D7E6B">
        <w:rPr>
          <w:rFonts w:ascii="Times New Roman" w:hAnsi="Times New Roman"/>
          <w:bCs/>
          <w:spacing w:val="2"/>
          <w:sz w:val="24"/>
          <w:szCs w:val="24"/>
        </w:rPr>
        <w:t>h</w:t>
      </w:r>
      <w:r w:rsidRPr="002D7E6B">
        <w:rPr>
          <w:rFonts w:ascii="Times New Roman" w:hAnsi="Times New Roman"/>
          <w:bCs/>
          <w:sz w:val="24"/>
          <w:szCs w:val="24"/>
        </w:rPr>
        <w:t>on</w:t>
      </w:r>
      <w:r w:rsidRPr="002D7E6B">
        <w:rPr>
          <w:rFonts w:ascii="Times New Roman" w:hAnsi="Times New Roman"/>
          <w:bCs/>
          <w:spacing w:val="1"/>
          <w:sz w:val="24"/>
          <w:szCs w:val="24"/>
        </w:rPr>
        <w:t xml:space="preserve"> M</w:t>
      </w:r>
      <w:r w:rsidRPr="002D7E6B">
        <w:rPr>
          <w:rFonts w:ascii="Times New Roman" w:hAnsi="Times New Roman"/>
          <w:bCs/>
          <w:spacing w:val="-1"/>
          <w:sz w:val="24"/>
          <w:szCs w:val="24"/>
        </w:rPr>
        <w:t>uh</w:t>
      </w:r>
      <w:r w:rsidRPr="002D7E6B">
        <w:rPr>
          <w:rFonts w:ascii="Times New Roman" w:hAnsi="Times New Roman"/>
          <w:bCs/>
          <w:spacing w:val="4"/>
          <w:sz w:val="24"/>
          <w:szCs w:val="24"/>
        </w:rPr>
        <w:t>a</w:t>
      </w:r>
      <w:r w:rsidRPr="002D7E6B">
        <w:rPr>
          <w:rFonts w:ascii="Times New Roman" w:hAnsi="Times New Roman"/>
          <w:bCs/>
          <w:spacing w:val="-4"/>
          <w:sz w:val="24"/>
          <w:szCs w:val="24"/>
        </w:rPr>
        <w:t>mm</w:t>
      </w:r>
      <w:r w:rsidRPr="002D7E6B">
        <w:rPr>
          <w:rFonts w:ascii="Times New Roman" w:hAnsi="Times New Roman"/>
          <w:bCs/>
          <w:spacing w:val="4"/>
          <w:sz w:val="24"/>
          <w:szCs w:val="24"/>
        </w:rPr>
        <w:t>a</w:t>
      </w:r>
      <w:r w:rsidRPr="002D7E6B">
        <w:rPr>
          <w:rFonts w:ascii="Times New Roman" w:hAnsi="Times New Roman"/>
          <w:bCs/>
          <w:sz w:val="24"/>
          <w:szCs w:val="24"/>
        </w:rPr>
        <w:t xml:space="preserve">d, </w:t>
      </w:r>
      <w:r w:rsidRPr="00E70A7D">
        <w:rPr>
          <w:rFonts w:ascii="Times New Roman" w:hAnsi="Times New Roman"/>
          <w:bCs/>
          <w:spacing w:val="1"/>
          <w:sz w:val="24"/>
          <w:szCs w:val="24"/>
        </w:rPr>
        <w:t>P</w:t>
      </w:r>
      <w:r w:rsidRPr="00E70A7D">
        <w:rPr>
          <w:rFonts w:ascii="Times New Roman" w:hAnsi="Times New Roman"/>
          <w:bCs/>
          <w:sz w:val="24"/>
          <w:szCs w:val="24"/>
        </w:rPr>
        <w:t>e</w:t>
      </w:r>
      <w:r w:rsidRPr="00E70A7D">
        <w:rPr>
          <w:rFonts w:ascii="Times New Roman" w:hAnsi="Times New Roman"/>
          <w:bCs/>
          <w:spacing w:val="-1"/>
          <w:sz w:val="24"/>
          <w:szCs w:val="24"/>
        </w:rPr>
        <w:t>n</w:t>
      </w:r>
      <w:r w:rsidRPr="00E70A7D">
        <w:rPr>
          <w:rFonts w:ascii="Times New Roman" w:hAnsi="Times New Roman"/>
          <w:bCs/>
          <w:sz w:val="24"/>
          <w:szCs w:val="24"/>
        </w:rPr>
        <w:t>e</w:t>
      </w:r>
      <w:r w:rsidRPr="00E70A7D">
        <w:rPr>
          <w:rFonts w:ascii="Times New Roman" w:hAnsi="Times New Roman"/>
          <w:bCs/>
          <w:spacing w:val="-1"/>
          <w:sz w:val="24"/>
          <w:szCs w:val="24"/>
        </w:rPr>
        <w:t>ra</w:t>
      </w:r>
      <w:r w:rsidRPr="00E70A7D">
        <w:rPr>
          <w:rFonts w:ascii="Times New Roman" w:hAnsi="Times New Roman"/>
          <w:bCs/>
          <w:spacing w:val="1"/>
          <w:sz w:val="24"/>
          <w:szCs w:val="24"/>
        </w:rPr>
        <w:t>p</w:t>
      </w:r>
      <w:r w:rsidRPr="00E70A7D">
        <w:rPr>
          <w:rFonts w:ascii="Times New Roman" w:hAnsi="Times New Roman"/>
          <w:bCs/>
          <w:spacing w:val="-1"/>
          <w:sz w:val="24"/>
          <w:szCs w:val="24"/>
        </w:rPr>
        <w:t>a</w:t>
      </w:r>
      <w:r w:rsidRPr="00E70A7D">
        <w:rPr>
          <w:rFonts w:ascii="Times New Roman" w:hAnsi="Times New Roman"/>
          <w:bCs/>
          <w:sz w:val="24"/>
          <w:szCs w:val="24"/>
        </w:rPr>
        <w:t xml:space="preserve">n </w:t>
      </w:r>
      <w:r w:rsidRPr="00E70A7D">
        <w:rPr>
          <w:rFonts w:ascii="Times New Roman" w:hAnsi="Times New Roman"/>
          <w:bCs/>
          <w:spacing w:val="-1"/>
          <w:sz w:val="24"/>
          <w:szCs w:val="24"/>
        </w:rPr>
        <w:t xml:space="preserve"> </w:t>
      </w:r>
      <w:r w:rsidRPr="00E70A7D">
        <w:rPr>
          <w:rFonts w:ascii="Times New Roman" w:hAnsi="Times New Roman"/>
          <w:bCs/>
          <w:spacing w:val="1"/>
          <w:sz w:val="24"/>
          <w:szCs w:val="24"/>
        </w:rPr>
        <w:t>M</w:t>
      </w:r>
      <w:r w:rsidRPr="00E70A7D">
        <w:rPr>
          <w:rFonts w:ascii="Times New Roman" w:hAnsi="Times New Roman"/>
          <w:bCs/>
          <w:sz w:val="24"/>
          <w:szCs w:val="24"/>
        </w:rPr>
        <w:t>et</w:t>
      </w:r>
      <w:r w:rsidRPr="00E70A7D">
        <w:rPr>
          <w:rFonts w:ascii="Times New Roman" w:hAnsi="Times New Roman"/>
          <w:bCs/>
          <w:spacing w:val="1"/>
          <w:sz w:val="24"/>
          <w:szCs w:val="24"/>
        </w:rPr>
        <w:t>o</w:t>
      </w:r>
      <w:r w:rsidRPr="00E70A7D">
        <w:rPr>
          <w:rFonts w:ascii="Times New Roman" w:hAnsi="Times New Roman"/>
          <w:bCs/>
          <w:spacing w:val="-1"/>
          <w:sz w:val="24"/>
          <w:szCs w:val="24"/>
        </w:rPr>
        <w:t>d</w:t>
      </w:r>
      <w:r w:rsidRPr="00E70A7D">
        <w:rPr>
          <w:rFonts w:ascii="Times New Roman" w:hAnsi="Times New Roman"/>
          <w:bCs/>
          <w:sz w:val="24"/>
          <w:szCs w:val="24"/>
        </w:rPr>
        <w:t>e T</w:t>
      </w:r>
      <w:r w:rsidRPr="00E70A7D">
        <w:rPr>
          <w:rFonts w:ascii="Times New Roman" w:hAnsi="Times New Roman"/>
          <w:bCs/>
          <w:spacing w:val="-1"/>
          <w:sz w:val="24"/>
          <w:szCs w:val="24"/>
        </w:rPr>
        <w:t>i</w:t>
      </w:r>
      <w:r w:rsidRPr="00E70A7D">
        <w:rPr>
          <w:rFonts w:ascii="Times New Roman" w:hAnsi="Times New Roman"/>
          <w:bCs/>
          <w:sz w:val="24"/>
          <w:szCs w:val="24"/>
        </w:rPr>
        <w:t>l</w:t>
      </w:r>
      <w:r w:rsidRPr="00E70A7D">
        <w:rPr>
          <w:rFonts w:ascii="Times New Roman" w:hAnsi="Times New Roman"/>
          <w:bCs/>
          <w:spacing w:val="-1"/>
          <w:sz w:val="24"/>
          <w:szCs w:val="24"/>
        </w:rPr>
        <w:t>a</w:t>
      </w:r>
      <w:r w:rsidRPr="00E70A7D">
        <w:rPr>
          <w:rFonts w:ascii="Times New Roman" w:hAnsi="Times New Roman"/>
          <w:bCs/>
          <w:spacing w:val="4"/>
          <w:sz w:val="24"/>
          <w:szCs w:val="24"/>
        </w:rPr>
        <w:t>w</w:t>
      </w:r>
      <w:r w:rsidRPr="00E70A7D">
        <w:rPr>
          <w:rFonts w:ascii="Times New Roman" w:hAnsi="Times New Roman"/>
          <w:bCs/>
          <w:spacing w:val="-1"/>
          <w:sz w:val="24"/>
          <w:szCs w:val="24"/>
        </w:rPr>
        <w:t>a</w:t>
      </w:r>
      <w:r w:rsidRPr="00E70A7D">
        <w:rPr>
          <w:rFonts w:ascii="Times New Roman" w:hAnsi="Times New Roman"/>
          <w:bCs/>
          <w:sz w:val="24"/>
          <w:szCs w:val="24"/>
        </w:rPr>
        <w:t xml:space="preserve">ti </w:t>
      </w:r>
      <w:r w:rsidRPr="00E70A7D">
        <w:rPr>
          <w:rFonts w:ascii="Times New Roman" w:hAnsi="Times New Roman"/>
          <w:bCs/>
          <w:spacing w:val="2"/>
          <w:sz w:val="24"/>
          <w:szCs w:val="24"/>
        </w:rPr>
        <w:t xml:space="preserve"> </w:t>
      </w:r>
      <w:r w:rsidRPr="00E70A7D">
        <w:rPr>
          <w:rFonts w:ascii="Times New Roman" w:hAnsi="Times New Roman"/>
          <w:bCs/>
          <w:spacing w:val="-1"/>
          <w:sz w:val="24"/>
          <w:szCs w:val="24"/>
        </w:rPr>
        <w:t>Da</w:t>
      </w:r>
      <w:r w:rsidRPr="00E70A7D">
        <w:rPr>
          <w:rFonts w:ascii="Times New Roman" w:hAnsi="Times New Roman"/>
          <w:bCs/>
          <w:sz w:val="24"/>
          <w:szCs w:val="24"/>
        </w:rPr>
        <w:t>l</w:t>
      </w:r>
      <w:r w:rsidRPr="00E70A7D">
        <w:rPr>
          <w:rFonts w:ascii="Times New Roman" w:hAnsi="Times New Roman"/>
          <w:bCs/>
          <w:spacing w:val="-1"/>
          <w:sz w:val="24"/>
          <w:szCs w:val="24"/>
        </w:rPr>
        <w:t>a</w:t>
      </w:r>
      <w:r w:rsidRPr="00E70A7D">
        <w:rPr>
          <w:rFonts w:ascii="Times New Roman" w:hAnsi="Times New Roman"/>
          <w:bCs/>
          <w:sz w:val="24"/>
          <w:szCs w:val="24"/>
        </w:rPr>
        <w:t>m</w:t>
      </w:r>
      <w:r w:rsidRPr="00E70A7D">
        <w:rPr>
          <w:rFonts w:ascii="Times New Roman" w:hAnsi="Times New Roman"/>
          <w:bCs/>
          <w:spacing w:val="1"/>
          <w:sz w:val="24"/>
          <w:szCs w:val="24"/>
        </w:rPr>
        <w:t xml:space="preserve"> P</w:t>
      </w:r>
      <w:r w:rsidRPr="00E70A7D">
        <w:rPr>
          <w:rFonts w:ascii="Times New Roman" w:hAnsi="Times New Roman"/>
          <w:bCs/>
          <w:sz w:val="24"/>
          <w:szCs w:val="24"/>
        </w:rPr>
        <w:t>e</w:t>
      </w:r>
      <w:r w:rsidRPr="00E70A7D">
        <w:rPr>
          <w:rFonts w:ascii="Times New Roman" w:hAnsi="Times New Roman"/>
          <w:bCs/>
          <w:spacing w:val="1"/>
          <w:sz w:val="24"/>
          <w:szCs w:val="24"/>
        </w:rPr>
        <w:t>m</w:t>
      </w:r>
      <w:r w:rsidRPr="00E70A7D">
        <w:rPr>
          <w:rFonts w:ascii="Times New Roman" w:hAnsi="Times New Roman"/>
          <w:bCs/>
          <w:sz w:val="24"/>
          <w:szCs w:val="24"/>
        </w:rPr>
        <w:t>bel</w:t>
      </w:r>
      <w:r w:rsidRPr="00E70A7D">
        <w:rPr>
          <w:rFonts w:ascii="Times New Roman" w:hAnsi="Times New Roman"/>
          <w:bCs/>
          <w:spacing w:val="-1"/>
          <w:sz w:val="24"/>
          <w:szCs w:val="24"/>
        </w:rPr>
        <w:t>a</w:t>
      </w:r>
      <w:r w:rsidRPr="00E70A7D">
        <w:rPr>
          <w:rFonts w:ascii="Times New Roman" w:hAnsi="Times New Roman"/>
          <w:bCs/>
          <w:sz w:val="24"/>
          <w:szCs w:val="24"/>
        </w:rPr>
        <w:t>j</w:t>
      </w:r>
      <w:r w:rsidRPr="00E70A7D">
        <w:rPr>
          <w:rFonts w:ascii="Times New Roman" w:hAnsi="Times New Roman"/>
          <w:bCs/>
          <w:spacing w:val="-1"/>
          <w:sz w:val="24"/>
          <w:szCs w:val="24"/>
        </w:rPr>
        <w:t>ar</w:t>
      </w:r>
      <w:r w:rsidRPr="00E70A7D">
        <w:rPr>
          <w:rFonts w:ascii="Times New Roman" w:hAnsi="Times New Roman"/>
          <w:bCs/>
          <w:spacing w:val="2"/>
          <w:sz w:val="24"/>
          <w:szCs w:val="24"/>
        </w:rPr>
        <w:t>a</w:t>
      </w:r>
      <w:r w:rsidRPr="00E70A7D">
        <w:rPr>
          <w:rFonts w:ascii="Times New Roman" w:hAnsi="Times New Roman"/>
          <w:bCs/>
          <w:sz w:val="24"/>
          <w:szCs w:val="24"/>
        </w:rPr>
        <w:t>n</w:t>
      </w:r>
      <w:r>
        <w:rPr>
          <w:rFonts w:ascii="Times New Roman" w:hAnsi="Times New Roman"/>
          <w:sz w:val="24"/>
          <w:szCs w:val="24"/>
          <w:lang w:val="en-US"/>
        </w:rPr>
        <w:t xml:space="preserve"> </w:t>
      </w:r>
      <w:r w:rsidRPr="00E70A7D">
        <w:rPr>
          <w:rFonts w:ascii="Times New Roman" w:hAnsi="Times New Roman"/>
          <w:bCs/>
          <w:spacing w:val="1"/>
          <w:sz w:val="24"/>
          <w:szCs w:val="24"/>
        </w:rPr>
        <w:t>M</w:t>
      </w:r>
      <w:r w:rsidRPr="00E70A7D">
        <w:rPr>
          <w:rFonts w:ascii="Times New Roman" w:hAnsi="Times New Roman"/>
          <w:bCs/>
          <w:sz w:val="24"/>
          <w:szCs w:val="24"/>
        </w:rPr>
        <w:t>e</w:t>
      </w:r>
      <w:r w:rsidRPr="00E70A7D">
        <w:rPr>
          <w:rFonts w:ascii="Times New Roman" w:hAnsi="Times New Roman"/>
          <w:bCs/>
          <w:spacing w:val="1"/>
          <w:sz w:val="24"/>
          <w:szCs w:val="24"/>
        </w:rPr>
        <w:t>m</w:t>
      </w:r>
      <w:r w:rsidRPr="00E70A7D">
        <w:rPr>
          <w:rFonts w:ascii="Times New Roman" w:hAnsi="Times New Roman"/>
          <w:bCs/>
          <w:sz w:val="24"/>
          <w:szCs w:val="24"/>
        </w:rPr>
        <w:t>b</w:t>
      </w:r>
      <w:r w:rsidRPr="00E70A7D">
        <w:rPr>
          <w:rFonts w:ascii="Times New Roman" w:hAnsi="Times New Roman"/>
          <w:bCs/>
          <w:spacing w:val="-1"/>
          <w:sz w:val="24"/>
          <w:szCs w:val="24"/>
        </w:rPr>
        <w:t>ac</w:t>
      </w:r>
      <w:r w:rsidRPr="00E70A7D">
        <w:rPr>
          <w:rFonts w:ascii="Times New Roman" w:hAnsi="Times New Roman"/>
          <w:bCs/>
          <w:sz w:val="24"/>
          <w:szCs w:val="24"/>
        </w:rPr>
        <w:t>a</w:t>
      </w:r>
      <w:r w:rsidRPr="00E70A7D">
        <w:rPr>
          <w:rFonts w:ascii="Times New Roman" w:hAnsi="Times New Roman"/>
          <w:bCs/>
          <w:spacing w:val="-1"/>
          <w:sz w:val="24"/>
          <w:szCs w:val="24"/>
        </w:rPr>
        <w:t xml:space="preserve"> A</w:t>
      </w:r>
      <w:r w:rsidRPr="00E70A7D">
        <w:rPr>
          <w:rFonts w:ascii="Times New Roman" w:hAnsi="Times New Roman"/>
          <w:bCs/>
          <w:spacing w:val="4"/>
          <w:sz w:val="24"/>
          <w:szCs w:val="24"/>
        </w:rPr>
        <w:t>l</w:t>
      </w:r>
      <w:r w:rsidRPr="00E70A7D">
        <w:rPr>
          <w:rFonts w:ascii="Times New Roman" w:hAnsi="Times New Roman"/>
          <w:bCs/>
          <w:sz w:val="24"/>
          <w:szCs w:val="24"/>
        </w:rPr>
        <w:t xml:space="preserve"> </w:t>
      </w:r>
      <w:r w:rsidRPr="00E70A7D">
        <w:rPr>
          <w:rFonts w:ascii="Times New Roman" w:hAnsi="Times New Roman"/>
          <w:bCs/>
          <w:spacing w:val="-3"/>
          <w:sz w:val="24"/>
          <w:szCs w:val="24"/>
        </w:rPr>
        <w:t>Q</w:t>
      </w:r>
      <w:r w:rsidRPr="00E70A7D">
        <w:rPr>
          <w:rFonts w:ascii="Times New Roman" w:hAnsi="Times New Roman"/>
          <w:bCs/>
          <w:spacing w:val="-1"/>
          <w:sz w:val="24"/>
          <w:szCs w:val="24"/>
        </w:rPr>
        <w:t>ur</w:t>
      </w:r>
      <w:r w:rsidRPr="00E70A7D">
        <w:rPr>
          <w:rFonts w:ascii="Times New Roman" w:hAnsi="Times New Roman"/>
          <w:bCs/>
          <w:spacing w:val="4"/>
          <w:sz w:val="24"/>
          <w:szCs w:val="24"/>
        </w:rPr>
        <w:t>’</w:t>
      </w:r>
      <w:r w:rsidRPr="00E70A7D">
        <w:rPr>
          <w:rFonts w:ascii="Times New Roman" w:hAnsi="Times New Roman"/>
          <w:bCs/>
          <w:spacing w:val="-1"/>
          <w:sz w:val="24"/>
          <w:szCs w:val="24"/>
        </w:rPr>
        <w:t>a</w:t>
      </w:r>
      <w:r w:rsidRPr="00E70A7D">
        <w:rPr>
          <w:rFonts w:ascii="Times New Roman" w:hAnsi="Times New Roman"/>
          <w:bCs/>
          <w:sz w:val="24"/>
          <w:szCs w:val="24"/>
        </w:rPr>
        <w:t>n</w:t>
      </w:r>
      <w:r w:rsidRPr="00E70A7D">
        <w:rPr>
          <w:rFonts w:ascii="Times New Roman" w:hAnsi="Times New Roman"/>
          <w:bCs/>
          <w:spacing w:val="-1"/>
          <w:sz w:val="24"/>
          <w:szCs w:val="24"/>
        </w:rPr>
        <w:t xml:space="preserve"> </w:t>
      </w:r>
      <w:r w:rsidRPr="00E70A7D">
        <w:rPr>
          <w:rFonts w:ascii="Times New Roman" w:hAnsi="Times New Roman"/>
          <w:bCs/>
          <w:spacing w:val="1"/>
          <w:sz w:val="24"/>
          <w:szCs w:val="24"/>
        </w:rPr>
        <w:t>P</w:t>
      </w:r>
      <w:r w:rsidRPr="00E70A7D">
        <w:rPr>
          <w:rFonts w:ascii="Times New Roman" w:hAnsi="Times New Roman"/>
          <w:bCs/>
          <w:spacing w:val="-1"/>
          <w:sz w:val="24"/>
          <w:szCs w:val="24"/>
        </w:rPr>
        <w:t>a</w:t>
      </w:r>
      <w:r w:rsidRPr="00E70A7D">
        <w:rPr>
          <w:rFonts w:ascii="Times New Roman" w:hAnsi="Times New Roman"/>
          <w:bCs/>
          <w:spacing w:val="2"/>
          <w:sz w:val="24"/>
          <w:szCs w:val="24"/>
        </w:rPr>
        <w:t>d</w:t>
      </w:r>
      <w:r w:rsidRPr="00E70A7D">
        <w:rPr>
          <w:rFonts w:ascii="Times New Roman" w:hAnsi="Times New Roman"/>
          <w:bCs/>
          <w:sz w:val="24"/>
          <w:szCs w:val="24"/>
        </w:rPr>
        <w:t>a</w:t>
      </w:r>
      <w:r w:rsidRPr="00E70A7D">
        <w:rPr>
          <w:rFonts w:ascii="Times New Roman" w:hAnsi="Times New Roman"/>
          <w:bCs/>
          <w:spacing w:val="-1"/>
          <w:sz w:val="24"/>
          <w:szCs w:val="24"/>
        </w:rPr>
        <w:t xml:space="preserve"> A</w:t>
      </w:r>
      <w:r w:rsidRPr="00E70A7D">
        <w:rPr>
          <w:rFonts w:ascii="Times New Roman" w:hAnsi="Times New Roman"/>
          <w:bCs/>
          <w:spacing w:val="2"/>
          <w:sz w:val="24"/>
          <w:szCs w:val="24"/>
        </w:rPr>
        <w:t>n</w:t>
      </w:r>
      <w:r w:rsidRPr="00E70A7D">
        <w:rPr>
          <w:rFonts w:ascii="Times New Roman" w:hAnsi="Times New Roman"/>
          <w:bCs/>
          <w:spacing w:val="-1"/>
          <w:sz w:val="24"/>
          <w:szCs w:val="24"/>
        </w:rPr>
        <w:t>a</w:t>
      </w:r>
      <w:r w:rsidRPr="00E70A7D">
        <w:rPr>
          <w:rFonts w:ascii="Times New Roman" w:hAnsi="Times New Roman"/>
          <w:bCs/>
          <w:sz w:val="24"/>
          <w:szCs w:val="24"/>
        </w:rPr>
        <w:t xml:space="preserve">k </w:t>
      </w:r>
      <w:r w:rsidRPr="00E70A7D">
        <w:rPr>
          <w:rFonts w:ascii="Times New Roman" w:hAnsi="Times New Roman"/>
          <w:bCs/>
          <w:spacing w:val="1"/>
          <w:sz w:val="24"/>
          <w:szCs w:val="24"/>
        </w:rPr>
        <w:t xml:space="preserve"> </w:t>
      </w:r>
      <w:r w:rsidRPr="00E70A7D">
        <w:rPr>
          <w:rFonts w:ascii="Times New Roman" w:hAnsi="Times New Roman"/>
          <w:bCs/>
          <w:spacing w:val="-1"/>
          <w:sz w:val="24"/>
          <w:szCs w:val="24"/>
        </w:rPr>
        <w:t>Us</w:t>
      </w:r>
      <w:r w:rsidRPr="00E70A7D">
        <w:rPr>
          <w:rFonts w:ascii="Times New Roman" w:hAnsi="Times New Roman"/>
          <w:bCs/>
          <w:spacing w:val="2"/>
          <w:sz w:val="24"/>
          <w:szCs w:val="24"/>
        </w:rPr>
        <w:t>i</w:t>
      </w:r>
      <w:r w:rsidRPr="00E70A7D">
        <w:rPr>
          <w:rFonts w:ascii="Times New Roman" w:hAnsi="Times New Roman"/>
          <w:bCs/>
          <w:sz w:val="24"/>
          <w:szCs w:val="24"/>
        </w:rPr>
        <w:t>a</w:t>
      </w:r>
      <w:r w:rsidRPr="00E70A7D">
        <w:rPr>
          <w:rFonts w:ascii="Times New Roman" w:hAnsi="Times New Roman"/>
          <w:bCs/>
          <w:spacing w:val="-1"/>
          <w:sz w:val="24"/>
          <w:szCs w:val="24"/>
        </w:rPr>
        <w:t xml:space="preserve"> D</w:t>
      </w:r>
      <w:r w:rsidRPr="00E70A7D">
        <w:rPr>
          <w:rFonts w:ascii="Times New Roman" w:hAnsi="Times New Roman"/>
          <w:bCs/>
          <w:spacing w:val="2"/>
          <w:sz w:val="24"/>
          <w:szCs w:val="24"/>
        </w:rPr>
        <w:t>i</w:t>
      </w:r>
      <w:r w:rsidRPr="00E70A7D">
        <w:rPr>
          <w:rFonts w:ascii="Times New Roman" w:hAnsi="Times New Roman"/>
          <w:bCs/>
          <w:spacing w:val="-1"/>
          <w:sz w:val="24"/>
          <w:szCs w:val="24"/>
        </w:rPr>
        <w:t>n</w:t>
      </w:r>
      <w:r w:rsidRPr="00E70A7D">
        <w:rPr>
          <w:rFonts w:ascii="Times New Roman" w:hAnsi="Times New Roman"/>
          <w:bCs/>
          <w:sz w:val="24"/>
          <w:szCs w:val="24"/>
        </w:rPr>
        <w:t>i</w:t>
      </w:r>
      <w:r w:rsidRPr="00E70A7D">
        <w:rPr>
          <w:rFonts w:ascii="Times New Roman" w:hAnsi="Times New Roman"/>
          <w:bCs/>
          <w:spacing w:val="-1"/>
          <w:sz w:val="24"/>
          <w:szCs w:val="24"/>
        </w:rPr>
        <w:t xml:space="preserve"> </w:t>
      </w:r>
      <w:r w:rsidRPr="00E70A7D">
        <w:rPr>
          <w:rFonts w:ascii="Times New Roman" w:hAnsi="Times New Roman"/>
          <w:bCs/>
          <w:spacing w:val="2"/>
          <w:sz w:val="24"/>
          <w:szCs w:val="24"/>
        </w:rPr>
        <w:t>D</w:t>
      </w:r>
      <w:r w:rsidRPr="00E70A7D">
        <w:rPr>
          <w:rFonts w:ascii="Times New Roman" w:hAnsi="Times New Roman"/>
          <w:bCs/>
          <w:sz w:val="24"/>
          <w:szCs w:val="24"/>
        </w:rPr>
        <w:t>i</w:t>
      </w:r>
      <w:r w:rsidRPr="00E70A7D">
        <w:rPr>
          <w:rFonts w:ascii="Times New Roman" w:hAnsi="Times New Roman"/>
          <w:bCs/>
          <w:spacing w:val="2"/>
          <w:sz w:val="24"/>
          <w:szCs w:val="24"/>
        </w:rPr>
        <w:t xml:space="preserve"> </w:t>
      </w:r>
      <w:r w:rsidRPr="00E70A7D">
        <w:rPr>
          <w:rFonts w:ascii="Times New Roman" w:hAnsi="Times New Roman"/>
          <w:bCs/>
          <w:spacing w:val="-3"/>
          <w:sz w:val="24"/>
          <w:szCs w:val="24"/>
        </w:rPr>
        <w:t>K</w:t>
      </w:r>
      <w:r w:rsidRPr="00E70A7D">
        <w:rPr>
          <w:rFonts w:ascii="Times New Roman" w:hAnsi="Times New Roman"/>
          <w:bCs/>
          <w:sz w:val="24"/>
          <w:szCs w:val="24"/>
        </w:rPr>
        <w:t>b T</w:t>
      </w:r>
      <w:r w:rsidRPr="00E70A7D">
        <w:rPr>
          <w:rFonts w:ascii="Times New Roman" w:hAnsi="Times New Roman"/>
          <w:bCs/>
          <w:spacing w:val="-1"/>
          <w:sz w:val="24"/>
          <w:szCs w:val="24"/>
        </w:rPr>
        <w:t>aa</w:t>
      </w:r>
      <w:r w:rsidRPr="00E70A7D">
        <w:rPr>
          <w:rFonts w:ascii="Times New Roman" w:hAnsi="Times New Roman"/>
          <w:bCs/>
          <w:sz w:val="24"/>
          <w:szCs w:val="24"/>
        </w:rPr>
        <w:t>m</w:t>
      </w:r>
      <w:r w:rsidRPr="00E70A7D">
        <w:rPr>
          <w:rFonts w:ascii="Times New Roman" w:hAnsi="Times New Roman"/>
          <w:bCs/>
          <w:spacing w:val="1"/>
          <w:sz w:val="24"/>
          <w:szCs w:val="24"/>
        </w:rPr>
        <w:t xml:space="preserve"> </w:t>
      </w:r>
      <w:r w:rsidRPr="00E70A7D">
        <w:rPr>
          <w:rFonts w:ascii="Times New Roman" w:hAnsi="Times New Roman"/>
          <w:bCs/>
          <w:spacing w:val="2"/>
          <w:sz w:val="24"/>
          <w:szCs w:val="24"/>
        </w:rPr>
        <w:t>A</w:t>
      </w:r>
      <w:r w:rsidRPr="00E70A7D">
        <w:rPr>
          <w:rFonts w:ascii="Times New Roman" w:hAnsi="Times New Roman"/>
          <w:bCs/>
          <w:spacing w:val="-1"/>
          <w:sz w:val="24"/>
          <w:szCs w:val="24"/>
        </w:rPr>
        <w:t>di</w:t>
      </w:r>
      <w:r w:rsidRPr="00E70A7D">
        <w:rPr>
          <w:rFonts w:ascii="Times New Roman" w:hAnsi="Times New Roman"/>
          <w:bCs/>
          <w:spacing w:val="2"/>
          <w:sz w:val="24"/>
          <w:szCs w:val="24"/>
        </w:rPr>
        <w:t>n</w:t>
      </w:r>
      <w:r w:rsidRPr="00E70A7D">
        <w:rPr>
          <w:rFonts w:ascii="Times New Roman" w:hAnsi="Times New Roman"/>
          <w:bCs/>
          <w:spacing w:val="-1"/>
          <w:sz w:val="24"/>
          <w:szCs w:val="24"/>
        </w:rPr>
        <w:t>d</w:t>
      </w:r>
      <w:r w:rsidRPr="00E70A7D">
        <w:rPr>
          <w:rFonts w:ascii="Times New Roman" w:hAnsi="Times New Roman"/>
          <w:bCs/>
          <w:sz w:val="24"/>
          <w:szCs w:val="24"/>
        </w:rPr>
        <w:t>a</w:t>
      </w:r>
      <w:r w:rsidRPr="00E70A7D">
        <w:rPr>
          <w:rFonts w:ascii="Times New Roman" w:hAnsi="Times New Roman"/>
          <w:bCs/>
          <w:spacing w:val="-1"/>
          <w:sz w:val="24"/>
          <w:szCs w:val="24"/>
        </w:rPr>
        <w:t xml:space="preserve"> </w:t>
      </w:r>
      <w:r w:rsidRPr="00E70A7D">
        <w:rPr>
          <w:rFonts w:ascii="Times New Roman" w:hAnsi="Times New Roman"/>
          <w:bCs/>
          <w:spacing w:val="1"/>
          <w:sz w:val="24"/>
          <w:szCs w:val="24"/>
        </w:rPr>
        <w:t>M</w:t>
      </w:r>
      <w:r w:rsidRPr="00E70A7D">
        <w:rPr>
          <w:rFonts w:ascii="Times New Roman" w:hAnsi="Times New Roman"/>
          <w:bCs/>
          <w:sz w:val="24"/>
          <w:szCs w:val="24"/>
        </w:rPr>
        <w:t>e</w:t>
      </w:r>
      <w:r w:rsidRPr="00E70A7D">
        <w:rPr>
          <w:rFonts w:ascii="Times New Roman" w:hAnsi="Times New Roman"/>
          <w:bCs/>
          <w:spacing w:val="2"/>
          <w:sz w:val="24"/>
          <w:szCs w:val="24"/>
        </w:rPr>
        <w:t>n</w:t>
      </w:r>
      <w:r w:rsidRPr="00E70A7D">
        <w:rPr>
          <w:rFonts w:ascii="Times New Roman" w:hAnsi="Times New Roman"/>
          <w:bCs/>
          <w:spacing w:val="-3"/>
          <w:sz w:val="24"/>
          <w:szCs w:val="24"/>
        </w:rPr>
        <w:t>g</w:t>
      </w:r>
      <w:r w:rsidRPr="00E70A7D">
        <w:rPr>
          <w:rFonts w:ascii="Times New Roman" w:hAnsi="Times New Roman"/>
          <w:bCs/>
          <w:spacing w:val="-1"/>
          <w:sz w:val="24"/>
          <w:szCs w:val="24"/>
        </w:rPr>
        <w:t>an</w:t>
      </w:r>
      <w:r w:rsidRPr="00E70A7D">
        <w:rPr>
          <w:rFonts w:ascii="Times New Roman" w:hAnsi="Times New Roman"/>
          <w:bCs/>
          <w:spacing w:val="4"/>
          <w:sz w:val="24"/>
          <w:szCs w:val="24"/>
        </w:rPr>
        <w:t>t</w:t>
      </w:r>
      <w:r w:rsidRPr="00E70A7D">
        <w:rPr>
          <w:rFonts w:ascii="Times New Roman" w:hAnsi="Times New Roman"/>
          <w:bCs/>
          <w:sz w:val="24"/>
          <w:szCs w:val="24"/>
        </w:rPr>
        <w:t>i</w:t>
      </w:r>
      <w:r w:rsidRPr="00E70A7D">
        <w:rPr>
          <w:rFonts w:ascii="Times New Roman" w:hAnsi="Times New Roman"/>
          <w:bCs/>
          <w:spacing w:val="-1"/>
          <w:sz w:val="24"/>
          <w:szCs w:val="24"/>
        </w:rPr>
        <w:t xml:space="preserve"> </w:t>
      </w:r>
      <w:r w:rsidRPr="00E70A7D">
        <w:rPr>
          <w:rFonts w:ascii="Times New Roman" w:hAnsi="Times New Roman"/>
          <w:bCs/>
          <w:spacing w:val="1"/>
          <w:sz w:val="24"/>
          <w:szCs w:val="24"/>
        </w:rPr>
        <w:t>G</w:t>
      </w:r>
      <w:r w:rsidRPr="00E70A7D">
        <w:rPr>
          <w:rFonts w:ascii="Times New Roman" w:hAnsi="Times New Roman"/>
          <w:bCs/>
          <w:spacing w:val="2"/>
          <w:sz w:val="24"/>
          <w:szCs w:val="24"/>
        </w:rPr>
        <w:t>r</w:t>
      </w:r>
      <w:r w:rsidRPr="00E70A7D">
        <w:rPr>
          <w:rFonts w:ascii="Times New Roman" w:hAnsi="Times New Roman"/>
          <w:bCs/>
          <w:sz w:val="24"/>
          <w:szCs w:val="24"/>
        </w:rPr>
        <w:t>e</w:t>
      </w:r>
      <w:r w:rsidRPr="00E70A7D">
        <w:rPr>
          <w:rFonts w:ascii="Times New Roman" w:hAnsi="Times New Roman"/>
          <w:bCs/>
          <w:spacing w:val="-1"/>
          <w:sz w:val="24"/>
          <w:szCs w:val="24"/>
        </w:rPr>
        <w:t>si</w:t>
      </w:r>
      <w:r w:rsidRPr="00E70A7D">
        <w:rPr>
          <w:rFonts w:ascii="Times New Roman" w:hAnsi="Times New Roman"/>
          <w:bCs/>
          <w:sz w:val="24"/>
          <w:szCs w:val="24"/>
        </w:rPr>
        <w:t>k</w:t>
      </w:r>
      <w:r w:rsidRPr="002D7E6B">
        <w:rPr>
          <w:rFonts w:ascii="Times New Roman" w:hAnsi="Times New Roman"/>
          <w:bCs/>
          <w:i/>
          <w:sz w:val="24"/>
          <w:szCs w:val="24"/>
        </w:rPr>
        <w:t>,</w:t>
      </w:r>
      <w:r w:rsidRPr="002D7E6B">
        <w:rPr>
          <w:rFonts w:ascii="Times New Roman" w:hAnsi="Times New Roman"/>
          <w:bCs/>
          <w:sz w:val="24"/>
          <w:szCs w:val="24"/>
        </w:rPr>
        <w:t xml:space="preserve"> </w:t>
      </w:r>
      <w:r w:rsidRPr="00E70A7D">
        <w:rPr>
          <w:rFonts w:ascii="Times New Roman" w:hAnsi="Times New Roman"/>
          <w:bCs/>
          <w:i/>
          <w:sz w:val="24"/>
          <w:szCs w:val="24"/>
        </w:rPr>
        <w:t>Education and  Human Development Journal,</w:t>
      </w:r>
      <w:r>
        <w:rPr>
          <w:rFonts w:ascii="Times New Roman" w:hAnsi="Times New Roman"/>
          <w:bCs/>
          <w:sz w:val="24"/>
          <w:szCs w:val="24"/>
        </w:rPr>
        <w:t xml:space="preserve"> Vol II,1 April 2017</w:t>
      </w:r>
    </w:p>
    <w:p w:rsidR="00437472" w:rsidRPr="00F92761" w:rsidRDefault="00437472" w:rsidP="00437472">
      <w:pPr>
        <w:pStyle w:val="FootnoteText"/>
        <w:ind w:left="851" w:hanging="851"/>
        <w:rPr>
          <w:rFonts w:ascii="Times New Roman" w:hAnsi="Times New Roman"/>
          <w:sz w:val="24"/>
          <w:szCs w:val="24"/>
          <w:lang w:val="en-US"/>
        </w:rPr>
      </w:pPr>
    </w:p>
    <w:p w:rsidR="00437472" w:rsidRDefault="00437472" w:rsidP="00437472">
      <w:pPr>
        <w:pStyle w:val="FootnoteText"/>
        <w:ind w:left="851" w:hanging="851"/>
        <w:rPr>
          <w:rFonts w:ascii="Times New Roman" w:hAnsi="Times New Roman"/>
          <w:sz w:val="24"/>
          <w:szCs w:val="24"/>
          <w:lang w:val="en-US"/>
        </w:rPr>
      </w:pPr>
      <w:r w:rsidRPr="002D7E6B">
        <w:rPr>
          <w:rFonts w:ascii="Times New Roman" w:hAnsi="Times New Roman"/>
          <w:sz w:val="24"/>
          <w:szCs w:val="24"/>
          <w:lang w:val="en-US"/>
        </w:rPr>
        <w:lastRenderedPageBreak/>
        <w:t xml:space="preserve">Wahid Wiwi Alawiyah, </w:t>
      </w:r>
      <w:r w:rsidRPr="00E70A7D">
        <w:rPr>
          <w:rFonts w:ascii="Times New Roman" w:hAnsi="Times New Roman"/>
          <w:sz w:val="24"/>
          <w:szCs w:val="24"/>
          <w:lang w:val="en-US"/>
        </w:rPr>
        <w:t>Cara Cepat Bisa Menghafal Al Qur’an</w:t>
      </w:r>
      <w:r w:rsidRPr="002D7E6B">
        <w:rPr>
          <w:rFonts w:ascii="Times New Roman" w:hAnsi="Times New Roman"/>
          <w:i/>
          <w:sz w:val="24"/>
          <w:szCs w:val="24"/>
          <w:lang w:val="en-US"/>
        </w:rPr>
        <w:t>,</w:t>
      </w:r>
      <w:r>
        <w:rPr>
          <w:rFonts w:ascii="Times New Roman" w:hAnsi="Times New Roman"/>
          <w:sz w:val="24"/>
          <w:szCs w:val="24"/>
          <w:lang w:val="en-US"/>
        </w:rPr>
        <w:t xml:space="preserve"> </w:t>
      </w:r>
      <w:r w:rsidRPr="002D7E6B">
        <w:rPr>
          <w:rFonts w:ascii="Times New Roman" w:hAnsi="Times New Roman"/>
          <w:sz w:val="24"/>
          <w:szCs w:val="24"/>
          <w:lang w:val="en-US"/>
        </w:rPr>
        <w:t>Jogjakarta</w:t>
      </w:r>
      <w:proofErr w:type="gramStart"/>
      <w:r w:rsidRPr="002D7E6B">
        <w:rPr>
          <w:rFonts w:ascii="Times New Roman" w:hAnsi="Times New Roman"/>
          <w:sz w:val="24"/>
          <w:szCs w:val="24"/>
          <w:lang w:val="en-US"/>
        </w:rPr>
        <w:t>:</w:t>
      </w:r>
      <w:r>
        <w:rPr>
          <w:rFonts w:ascii="Times New Roman" w:hAnsi="Times New Roman"/>
          <w:sz w:val="24"/>
          <w:szCs w:val="24"/>
          <w:lang w:val="en-US"/>
        </w:rPr>
        <w:t>DIVA</w:t>
      </w:r>
      <w:proofErr w:type="gramEnd"/>
      <w:r>
        <w:rPr>
          <w:rFonts w:ascii="Times New Roman" w:hAnsi="Times New Roman"/>
          <w:sz w:val="24"/>
          <w:szCs w:val="24"/>
          <w:lang w:val="en-US"/>
        </w:rPr>
        <w:t xml:space="preserve"> press 2014</w:t>
      </w:r>
    </w:p>
    <w:p w:rsidR="00437472" w:rsidRDefault="00437472" w:rsidP="00437472">
      <w:pPr>
        <w:pStyle w:val="FootnoteText"/>
        <w:ind w:left="851" w:hanging="851"/>
        <w:rPr>
          <w:rFonts w:ascii="Times New Roman" w:hAnsi="Times New Roman"/>
          <w:sz w:val="24"/>
          <w:szCs w:val="24"/>
          <w:lang w:val="en-US"/>
        </w:rPr>
      </w:pPr>
    </w:p>
    <w:p w:rsidR="00437472" w:rsidRDefault="00437472" w:rsidP="00437472">
      <w:pPr>
        <w:pStyle w:val="FootnoteText"/>
        <w:ind w:left="851" w:hanging="851"/>
        <w:rPr>
          <w:rFonts w:ascii="Times New Roman" w:hAnsi="Times New Roman"/>
          <w:sz w:val="24"/>
          <w:szCs w:val="24"/>
          <w:lang w:val="en-US"/>
        </w:rPr>
      </w:pPr>
      <w:r w:rsidRPr="00DA62F8">
        <w:rPr>
          <w:rFonts w:ascii="Times New Roman" w:hAnsi="Times New Roman"/>
          <w:sz w:val="24"/>
          <w:szCs w:val="24"/>
        </w:rPr>
        <w:t xml:space="preserve">Wahyuni </w:t>
      </w:r>
      <w:r w:rsidRPr="00DA62F8">
        <w:rPr>
          <w:rFonts w:ascii="Times New Roman" w:hAnsi="Times New Roman"/>
          <w:sz w:val="24"/>
          <w:szCs w:val="24"/>
        </w:rPr>
        <w:fldChar w:fldCharType="begin"/>
      </w:r>
      <w:r w:rsidRPr="00DA62F8">
        <w:rPr>
          <w:rFonts w:ascii="Times New Roman" w:hAnsi="Times New Roman"/>
          <w:sz w:val="24"/>
          <w:szCs w:val="24"/>
        </w:rPr>
        <w:instrText xml:space="preserve"> ADDIN ZOTERO_ITEM CSL_CITATION {"citationID":"jyHLelEo","properties":{"formattedCitation":"Wulan Puji Wahyuni, \\uc0\\u8220{}Pembelajaran Membaca Al-Qur\\uc0\\u8217{}an Dengan Metode Qiro\\uc0\\u8217{}ati Di Tpq Al-Musthofa Desa Wiradadi Kecamatan Sokaraja Kabupaten Banyumas\\uc0\\u8221{} (skripsi, IAIN Purwokerto, 2016), h. 6, http://repository.iainpurwokerto.ac.id/2090/.","plainCitation":"Wulan Puji Wahyuni, “Pembelajaran Membaca Al-Qur’an Dengan Metode Qiro’ati Di Tpq Al-Musthofa Desa Wiradadi Kecamatan Sokaraja Kabupaten Banyumas” (skripsi, IAIN Purwokerto, 2016), h. 6, http://repository.iainpurwokerto.ac.id/2090/.","noteIndex":4},"citationItems":[{"id":37,"uris":["http://zotero.org/users/local/S71BLl81/items/2AUAA872"],"uri":["http://zotero.org/users/local/S71BLl81/items/2AUAA872"],"itemData":{"id":37,"type":"thesis","abstract":"Banyaknya metode untuk mempelajari membaca Al-Qur’an, diantaranya\nadalah metode Qiro’ati. Metode Qiro’ati adalah Salah satu metode pembelajaran\nmembaca Al-Qur’an dengan membiasakan membaca dengan benar, lancar, cepat\ndan tepat sesuai dengan makhorijul huruf dan tajwid.\nRumusan masalah yang akan dijawab dalam penelitian ini adalah bagaimana\npembelajaran membaca al-Qur’an dengan metode qiro’ati di TPQ Al-Musthofa\nDesa Wiradadi Kecamatan Sokaraja Kabupaten Banyumas?.\nPenelitian ini termasuk penelitian lapangan. Penelitian ini menggambarkan\nkeadaan yang sebenarnya dalam proses pembelajaran metode Qiro’ati di TPQ Al-\nMusthofa. Metode yang penulis gunakan untuk memperoleh data-data yaitu\nwawancara, observasi, dan dokumentasi.\nHasil penelitian menunjukkan bahwa pembelajaran membaca Al-Qur’an\ndengan metode Qiro’ati di TPQ Al-Musthofa dilaksanakan 6 kali dalam\nseminggu. Langkah-langkah ustad dan ustadzah dalam proses pembelajaran di\nTPQ Al-Musthofa adalah pertama ustad-ustadzah mempersiapkan dan\nmengkondisikan santri terlebih dahulu. Kemudian setelah mengkondisikan santri,\nustad-ustadzah melakukan pembelajaran awal selama 15 menit yaitu untuk jilid\n1,2,3,4,5, dan 6 menggunakan peraga, untuk juz 27, kelas al-Qur’an, dan kelas\nfinishing (kelas ghorib dan tajwid) menggunakan baca-simak, dilanjutkan dengan\nkegiatan inti selama 30 menit yaitu santri mengaji satu persatu di hadapan ustadustadzah,\nkemudian dilanjutkan dengan pembelajaran akhir yaitu ustad-ustadzah\nmemberikan materi tambahan selama 15 menit. Evaluasi yang di gunakan di TPQ\nAl-Musthofa yaitu evaluasi harian atau kenaikan halaman, evaluasi kenaikan jilid,\ndan khataman.\nKata Kunci : Pembelajaran, Membaca Al-Qur’an, Metode Qiro’ati","genre":"skripsi","language":"id","publisher":"IAIN Purwokerto","source":"repository.iainpurwokerto.ac.id","title":"Pembelajaran Membaca Al-Qur’an Dengan Metode Qiro’ati Di Tpq Al-Musthofa Desa Wiradadi Kecamatan Sokaraja Kabupaten Banyumas","URL":"http://repository.iainpurwokerto.ac.id/2090/","author":[{"family":"Wulan Puji Wahyuni","given":""}],"accessed":{"date-parts":[["2021",3,15]]},"issued":{"date-parts":[["2016"]]}},"locator":"h. 6","label":"page"}],"schema":"https://github.com/citation-style-language/schema/raw/master/csl-citation.json"} </w:instrText>
      </w:r>
      <w:r w:rsidRPr="00DA62F8">
        <w:rPr>
          <w:rFonts w:ascii="Times New Roman" w:hAnsi="Times New Roman"/>
          <w:sz w:val="24"/>
          <w:szCs w:val="24"/>
        </w:rPr>
        <w:fldChar w:fldCharType="separate"/>
      </w:r>
      <w:r w:rsidRPr="00DA62F8">
        <w:rPr>
          <w:rFonts w:ascii="Times New Roman" w:hAnsi="Times New Roman"/>
          <w:sz w:val="24"/>
          <w:szCs w:val="24"/>
        </w:rPr>
        <w:t>Wulan Puji, “Pembelajaran Membaca Al-Qur’an Dengan Metode Qiro’ati Di Tpq Al-Musthofa Desa Wiradadi Kecamatan Sokaraja Kabupaten Banyumas” (skripsi, IAIN Purwokerto, 2016), h. 6, http://repository.iainpurwokerto.ac.id/2090/.</w:t>
      </w:r>
      <w:r w:rsidRPr="00DA62F8">
        <w:rPr>
          <w:rFonts w:ascii="Times New Roman" w:hAnsi="Times New Roman"/>
          <w:sz w:val="24"/>
          <w:szCs w:val="24"/>
        </w:rPr>
        <w:fldChar w:fldCharType="end"/>
      </w:r>
    </w:p>
    <w:p w:rsidR="00437472" w:rsidRPr="00F92761" w:rsidRDefault="00437472" w:rsidP="00437472">
      <w:pPr>
        <w:pStyle w:val="FootnoteText"/>
        <w:ind w:left="851" w:hanging="851"/>
        <w:rPr>
          <w:rFonts w:ascii="Times New Roman" w:hAnsi="Times New Roman"/>
          <w:sz w:val="24"/>
          <w:szCs w:val="24"/>
          <w:lang w:val="en-US"/>
        </w:rPr>
      </w:pPr>
    </w:p>
    <w:p w:rsidR="00437472" w:rsidRDefault="00437472" w:rsidP="00437472">
      <w:pPr>
        <w:pStyle w:val="FootnoteText"/>
        <w:ind w:left="851" w:hanging="851"/>
        <w:rPr>
          <w:rFonts w:ascii="Times New Roman" w:hAnsi="Times New Roman"/>
          <w:sz w:val="24"/>
          <w:szCs w:val="24"/>
          <w:lang w:val="en-US"/>
        </w:rPr>
      </w:pPr>
      <w:proofErr w:type="gramStart"/>
      <w:r>
        <w:rPr>
          <w:rFonts w:ascii="Times New Roman" w:hAnsi="Times New Roman"/>
          <w:sz w:val="24"/>
          <w:szCs w:val="24"/>
          <w:lang w:val="en-US"/>
        </w:rPr>
        <w:t>wibawa</w:t>
      </w:r>
      <w:proofErr w:type="gramEnd"/>
      <w:r>
        <w:rPr>
          <w:rFonts w:ascii="Times New Roman" w:hAnsi="Times New Roman"/>
          <w:sz w:val="24"/>
          <w:szCs w:val="24"/>
          <w:lang w:val="en-US"/>
        </w:rPr>
        <w:t xml:space="preserve"> </w:t>
      </w:r>
      <w:r w:rsidRPr="002D7E6B">
        <w:rPr>
          <w:rFonts w:ascii="Times New Roman" w:hAnsi="Times New Roman"/>
          <w:sz w:val="24"/>
          <w:szCs w:val="24"/>
          <w:lang w:val="en-US"/>
        </w:rPr>
        <w:t xml:space="preserve">Rafi andi </w:t>
      </w:r>
      <w:r w:rsidRPr="00E70A7D">
        <w:rPr>
          <w:rFonts w:ascii="Times New Roman" w:hAnsi="Times New Roman"/>
          <w:sz w:val="24"/>
          <w:szCs w:val="24"/>
          <w:lang w:val="en-US"/>
        </w:rPr>
        <w:t>pendidikan baca tulis Al Qur’an (BTQ) di SMK muhamadiyyah sidoarjo jawa timur (studi kasus pembelajaran BTQ di SMK muhamadiyyah sidoarjo I taman sidoarjo</w:t>
      </w:r>
      <w:r w:rsidRPr="002D7E6B">
        <w:rPr>
          <w:rFonts w:ascii="Times New Roman" w:hAnsi="Times New Roman"/>
          <w:i/>
          <w:sz w:val="24"/>
          <w:szCs w:val="24"/>
          <w:lang w:val="en-US"/>
        </w:rPr>
        <w:t>),</w:t>
      </w:r>
      <w:r w:rsidRPr="00E70A7D">
        <w:rPr>
          <w:rFonts w:ascii="Times New Roman" w:hAnsi="Times New Roman"/>
          <w:i/>
          <w:sz w:val="24"/>
          <w:szCs w:val="24"/>
          <w:lang w:val="en-US"/>
        </w:rPr>
        <w:t>education jurnal</w:t>
      </w:r>
      <w:r w:rsidRPr="00E70A7D">
        <w:rPr>
          <w:rFonts w:ascii="Times New Roman" w:hAnsi="Times New Roman"/>
          <w:sz w:val="24"/>
          <w:szCs w:val="24"/>
          <w:lang w:val="en-US"/>
        </w:rPr>
        <w:t xml:space="preserve"> Vol.II, 2 desember 2018</w:t>
      </w:r>
    </w:p>
    <w:p w:rsidR="00437472" w:rsidRDefault="00437472" w:rsidP="00437472">
      <w:pPr>
        <w:pStyle w:val="FootnoteText"/>
        <w:ind w:left="851" w:hanging="851"/>
        <w:rPr>
          <w:rFonts w:ascii="Times New Roman" w:hAnsi="Times New Roman"/>
          <w:sz w:val="24"/>
          <w:szCs w:val="24"/>
          <w:lang w:val="en-US"/>
        </w:rPr>
      </w:pPr>
    </w:p>
    <w:p w:rsidR="00437472" w:rsidRPr="00DA62F8" w:rsidRDefault="00437472" w:rsidP="00437472">
      <w:pPr>
        <w:pStyle w:val="FootnoteText"/>
        <w:ind w:left="851" w:hanging="851"/>
        <w:rPr>
          <w:sz w:val="24"/>
          <w:szCs w:val="24"/>
        </w:rPr>
      </w:pPr>
      <w:r w:rsidRPr="00DA62F8">
        <w:rPr>
          <w:rFonts w:ascii="Times New Roman" w:hAnsi="Times New Roman"/>
          <w:sz w:val="24"/>
          <w:szCs w:val="24"/>
        </w:rPr>
        <w:t xml:space="preserve">widiani </w:t>
      </w:r>
      <w:r w:rsidRPr="00DA62F8">
        <w:rPr>
          <w:rFonts w:ascii="Times New Roman" w:hAnsi="Times New Roman"/>
          <w:sz w:val="24"/>
          <w:szCs w:val="24"/>
        </w:rPr>
        <w:fldChar w:fldCharType="begin"/>
      </w:r>
      <w:r w:rsidRPr="00DA62F8">
        <w:rPr>
          <w:rFonts w:ascii="Times New Roman" w:hAnsi="Times New Roman"/>
          <w:sz w:val="24"/>
          <w:szCs w:val="24"/>
        </w:rPr>
        <w:instrText xml:space="preserve"> ADDIN ZOTERO_ITEM CSL_CITATION {"citationID":"etWNo7vV","properties":{"formattedCitation":"Desti widiani Jiyanto dan Jiyanto Jiyanto, \\uc0\\u8220{}Implementasi Metode Fam\\uc0\\u299{} Bisyauqin dalam Memelihara Hafalan Al-Qur\\uc0\\u8217{}\\uc0\\u257{}n Pada Huff\\uc0\\u257{}\\uc0\\u7826{} di Ma\\uc0\\u8217{}had Tahfidzul Qur\\uc0\\u8217{}\\uc0\\u257{}n Abu Bakar Ash-Shidiq Muhammadiyah Yogyakarta,\\uc0\\u8221{} {\\i{}Jurnal Studi Al-Qur\\uc0\\u8217{}an} 15, no. 2 (31 Juli 2019): h. 190, https://doi.org/10.21009/JSQ.015.2.03.","plainCitation":"Desti widiani Jiyanto dan Jiyanto Jiyanto, “Implementasi Metode Famī Bisyauqin dalam Memelihara Hafalan Al-Qur’ān Pada HuffāẒ di Ma’had Tahfidzul Qur’ān Abu Bakar Ash-Shidiq Muhammadiyah Yogyakarta,” Jurnal Studi Al-Qur’an 15, no. 2 (31 Juli 2019): h. 190, https://doi.org/10.21009/JSQ.015.2.03.","noteIndex":1},"citationItems":[{"id":27,"uris":["http://zotero.org/users/local/S71BLl81/items/7VGIRGST"],"uri":["http://zotero.org/users/local/S71BLl81/items/7VGIRGST"],"itemData":{"id":27,"type":"article-journal","abstract":"Abstract\nThe methods of maintaining the memorization of the Qur'an which have so far not provided and alternative solution to the huffāẓ to maintain the recitation of the Qur'an easily, practically, systematically, flexibly and in accordance with the Sunnah of the Prophet, so that not a few huffs have difficulty in maintaining their memorization. Ma'had Tahfiẓul Qur'an Abu Bakr Ash Shidiq Muhammadiyah Yogyakarta offers a method of maintaining the memorization of the Qur'an easily, practical, systematic, flexible and in accordance with the sunnah of the Prophet Muhammad, namely the famī bisyauqin method. This research is a study that uses a qualitative descriptive approach, carried out in Ma'had Tahfidzul Qur'an Abu Bakar ash-Shidqi Muhammadiyah Yogyakarta. The research subjects are mudir ma’had and huffāẓ. The purpose of this research is to find out the implementation of the famī bisyauqin method, the supporting and inhibiting factors for the implementation of the famī bisyauqin method, and the advantages and disadvantages of the implementation of the famī bisyauqin method in maintaining the memorization of the Qur'an at huffāẓ in the ma'had tahfidzul Qur'an Abu Bakar ash -Shidiq Muhammadiyah Yogyakarta.\n \nKeywords: Fami Bisyauqin's method, Maintaining the Hafalan al-Qur'an, Huffāẓ\nAbstrak\nMetode-metode memelihara hafalan al-Qur’ān yang ada selama ini belum memberikan solusi alternatif kepada para huffāẓ untuk mempertahankan hafalan al-Qur’ān secara mudah, praktis, sistematis, fleksibel dan sesuai sunnah Rasulullah SAW. Ma’had Tahfiẓul Qur’an Abu Bakar Ash Shidiq Muhammadiyah Yogyakarta menawarkan metode dalam memelihara hafalan al-Qur’ān  secara mudah, praktis, sistematis, fleksibel dan sesuai sunnah Rasulullah SAW, yaitu metode famī bisyauqin. Peneletian ini merupakan penelitian yang menggunakan pendekatan secara kualitatif deskriptif, dilaksanakan di Ma’had Tahfidzul Qur’an Abu Bakar ash-Shidqi Muhammadiyah Yogyakarta. Subyek penelitiannya adalah mudir ma’had dan huffāẓ. Tujuan dari penelitian ini untuk mengetahui implementasi metode famī bisyauqin, faktor pendukung dan penghambat implementasi metode famī bisyauqin, dan kelebihan dan kekurangan dari implementasi metode famī bisyauqin dalam memelihara hafalan al-Qur’ān pada huffāẓ di ma’had tahfidzul Qur’an Abu Bakar ash-Shidiq Muhammadiyah Yogyakarta.\nKata Kunci : Metode Famī Bisyauqin, Memelihara Hafalan al-Qur’an, Huffāẓ","container-title":"Jurnal Studi Al-Qur'an","DOI":"10.21009/JSQ.015.2.03","ISSN":"2339-2614","issue":"2","language":"id","note":"number: 2","page":"185-200","source":"journal.unj.ac.id","title":"Implementasi Metode Famī Bisyauqin dalam Memelihara Hafalan Al-Qur’ān Pada HuffāẒ di Ma’had Tahfidzul Qur’ān Abu Bakar Ash-Shidiq Muhammadiyah Yogyakarta","volume":"15","author":[{"family":"Jiyanto","given":"Desti","dropping-particle":"widiani"},{"family":"Jiyanto","given":"Jiyanto"}],"issued":{"date-parts":[["2019",7,31]]}},"locator":"h. 190","label":"page"}],"schema":"https://github.com/citation-style-language/schema/raw/master/csl-citation.json"} </w:instrText>
      </w:r>
      <w:r w:rsidRPr="00DA62F8">
        <w:rPr>
          <w:rFonts w:ascii="Times New Roman" w:hAnsi="Times New Roman"/>
          <w:sz w:val="24"/>
          <w:szCs w:val="24"/>
        </w:rPr>
        <w:fldChar w:fldCharType="separate"/>
      </w:r>
      <w:r w:rsidRPr="00DA62F8">
        <w:rPr>
          <w:rFonts w:ascii="Times New Roman" w:hAnsi="Times New Roman"/>
          <w:sz w:val="24"/>
          <w:szCs w:val="24"/>
        </w:rPr>
        <w:t xml:space="preserve">Desti Jiyanto dan Jiyanto Jiyanto, “Implementasi Metode Famī Bisyauqin dalam Memelihara Hafalan Al-Qur’ān Pada HuffāẒ di Ma’had Tahfidzul Qur’ān Abu Bakar Ash-Shidiq Muhammadiyah Yogyakarta,” </w:t>
      </w:r>
      <w:r w:rsidRPr="00DA62F8">
        <w:rPr>
          <w:rFonts w:ascii="Times New Roman" w:hAnsi="Times New Roman"/>
          <w:i/>
          <w:iCs/>
          <w:sz w:val="24"/>
          <w:szCs w:val="24"/>
        </w:rPr>
        <w:t>Jurnal Studi Al-Qur’an</w:t>
      </w:r>
      <w:r w:rsidRPr="00DA62F8">
        <w:rPr>
          <w:rFonts w:ascii="Times New Roman" w:hAnsi="Times New Roman"/>
          <w:sz w:val="24"/>
          <w:szCs w:val="24"/>
        </w:rPr>
        <w:t xml:space="preserve"> 15, no. 2 (31 Juli 2019): h. 190, https://doi.org/10.21009/JSQ.015.2.03.</w:t>
      </w:r>
      <w:r w:rsidRPr="00DA62F8">
        <w:rPr>
          <w:rFonts w:ascii="Times New Roman" w:hAnsi="Times New Roman"/>
          <w:sz w:val="24"/>
          <w:szCs w:val="24"/>
        </w:rPr>
        <w:fldChar w:fldCharType="end"/>
      </w:r>
    </w:p>
    <w:p w:rsidR="00437472" w:rsidRPr="00DA62F8" w:rsidRDefault="00437472" w:rsidP="00437472">
      <w:pPr>
        <w:ind w:left="851" w:hanging="851"/>
        <w:rPr>
          <w:sz w:val="24"/>
          <w:szCs w:val="24"/>
        </w:rPr>
      </w:pPr>
    </w:p>
    <w:p w:rsidR="00437472" w:rsidRPr="00DA62F8" w:rsidRDefault="00437472" w:rsidP="00437472">
      <w:pPr>
        <w:ind w:left="851" w:hanging="851"/>
        <w:rPr>
          <w:rFonts w:ascii="Times New Roman" w:hAnsi="Times New Roman"/>
          <w:sz w:val="24"/>
          <w:szCs w:val="24"/>
        </w:rPr>
      </w:pPr>
      <w:r w:rsidRPr="00DA62F8">
        <w:rPr>
          <w:rFonts w:ascii="Times New Roman" w:hAnsi="Times New Roman"/>
          <w:sz w:val="24"/>
          <w:szCs w:val="24"/>
        </w:rPr>
        <w:t>Ryanti Shobah Shofariyani, Fitri Liza” Implementasi Metode Kritik Intrinsik Dalam Meningkatkan Kemampuan Membaca Al-Quran”</w:t>
      </w:r>
      <w:r w:rsidRPr="00DA62F8">
        <w:rPr>
          <w:rFonts w:ascii="Times New Roman" w:hAnsi="Times New Roman"/>
          <w:i/>
          <w:sz w:val="24"/>
          <w:szCs w:val="24"/>
        </w:rPr>
        <w:t>jurnal pendidikan</w:t>
      </w:r>
      <w:r w:rsidRPr="00DA62F8">
        <w:rPr>
          <w:rFonts w:ascii="Times New Roman" w:hAnsi="Times New Roman"/>
          <w:sz w:val="24"/>
          <w:szCs w:val="24"/>
        </w:rPr>
        <w:t xml:space="preserve"> islam. VOL. II,X Mei;2019</w:t>
      </w:r>
    </w:p>
    <w:p w:rsidR="00437472" w:rsidRPr="00DA62F8" w:rsidRDefault="00437472" w:rsidP="00437472">
      <w:pPr>
        <w:pStyle w:val="FootnoteText"/>
        <w:ind w:left="851" w:hanging="851"/>
        <w:rPr>
          <w:rFonts w:ascii="Times New Roman" w:hAnsi="Times New Roman"/>
          <w:sz w:val="24"/>
          <w:szCs w:val="24"/>
        </w:rPr>
      </w:pPr>
    </w:p>
    <w:p w:rsidR="00437472" w:rsidRPr="00DA62F8" w:rsidRDefault="00437472" w:rsidP="00437472">
      <w:pPr>
        <w:spacing w:line="240" w:lineRule="auto"/>
        <w:ind w:left="851" w:hanging="851"/>
        <w:rPr>
          <w:rFonts w:ascii="Times New Roman" w:hAnsi="Times New Roman"/>
          <w:sz w:val="24"/>
          <w:szCs w:val="24"/>
        </w:rPr>
      </w:pPr>
      <w:r w:rsidRPr="00DA62F8">
        <w:rPr>
          <w:rFonts w:ascii="Times New Roman" w:hAnsi="Times New Roman"/>
          <w:sz w:val="24"/>
          <w:szCs w:val="24"/>
        </w:rPr>
        <w:t>Akbar Doni “Pengaruh Rutinitas Membaca Alquran Sebelum Belajar Terhadap Prestasi Belajar Pendidikan Agama Islam di Kelas VIII SMP Negeri 19 Palembang</w:t>
      </w:r>
      <w:r w:rsidRPr="00DA62F8">
        <w:rPr>
          <w:rFonts w:ascii="Times New Roman" w:hAnsi="Times New Roman"/>
          <w:i/>
          <w:sz w:val="24"/>
          <w:szCs w:val="24"/>
        </w:rPr>
        <w:t>” jurnal Jurnal Intelektualita</w:t>
      </w:r>
      <w:r w:rsidRPr="00DA62F8">
        <w:rPr>
          <w:rFonts w:ascii="Times New Roman" w:hAnsi="Times New Roman"/>
          <w:sz w:val="24"/>
          <w:szCs w:val="24"/>
        </w:rPr>
        <w:t xml:space="preserve">: </w:t>
      </w:r>
      <w:r w:rsidRPr="00DA62F8">
        <w:rPr>
          <w:rFonts w:ascii="Times New Roman" w:hAnsi="Times New Roman"/>
          <w:i/>
          <w:sz w:val="24"/>
          <w:szCs w:val="24"/>
        </w:rPr>
        <w:t>Keislaman, Sosial, dan Sains</w:t>
      </w:r>
      <w:r w:rsidRPr="00DA62F8">
        <w:rPr>
          <w:rFonts w:ascii="Times New Roman" w:hAnsi="Times New Roman"/>
          <w:sz w:val="24"/>
          <w:szCs w:val="24"/>
        </w:rPr>
        <w:t xml:space="preserve"> VOL VIII, I,Juni 2019</w:t>
      </w:r>
    </w:p>
    <w:p w:rsidR="00437472" w:rsidRPr="00DA62F8" w:rsidRDefault="00437472" w:rsidP="00437472">
      <w:pPr>
        <w:spacing w:line="240" w:lineRule="auto"/>
        <w:ind w:left="851" w:hanging="851"/>
        <w:rPr>
          <w:rFonts w:ascii="Times New Roman" w:hAnsi="Times New Roman"/>
          <w:sz w:val="24"/>
          <w:szCs w:val="24"/>
        </w:rPr>
      </w:pPr>
    </w:p>
    <w:p w:rsidR="00437472" w:rsidRPr="00DA62F8" w:rsidRDefault="00437472" w:rsidP="00437472">
      <w:pPr>
        <w:pStyle w:val="FootnoteText"/>
        <w:ind w:left="851" w:hanging="851"/>
        <w:rPr>
          <w:rFonts w:ascii="Times New Roman" w:hAnsi="Times New Roman"/>
          <w:sz w:val="24"/>
          <w:szCs w:val="24"/>
        </w:rPr>
      </w:pPr>
      <w:r w:rsidRPr="00DA62F8">
        <w:rPr>
          <w:rFonts w:ascii="Times New Roman" w:hAnsi="Times New Roman"/>
          <w:sz w:val="24"/>
          <w:szCs w:val="24"/>
        </w:rPr>
        <w:t>fariandi Khoirul “</w:t>
      </w:r>
      <w:r w:rsidRPr="00DA62F8">
        <w:rPr>
          <w:rStyle w:val="markedcontent"/>
          <w:rFonts w:ascii="Times New Roman" w:hAnsi="Times New Roman"/>
          <w:sz w:val="24"/>
          <w:szCs w:val="24"/>
        </w:rPr>
        <w:t>Pengaruh Penggunaan Metode Tilawati Terhadap Peningkatann Kemampuan Membaca Al-Qur’an Di Tpa Khoirul Huda Kecamatan Metro Timur”tahun 2020</w:t>
      </w:r>
    </w:p>
    <w:p w:rsidR="00437472" w:rsidRPr="00DA62F8" w:rsidRDefault="00437472" w:rsidP="00437472">
      <w:pPr>
        <w:pStyle w:val="FootnoteText"/>
        <w:ind w:left="851" w:hanging="851"/>
        <w:rPr>
          <w:sz w:val="24"/>
          <w:szCs w:val="24"/>
        </w:rPr>
      </w:pPr>
    </w:p>
    <w:p w:rsidR="00437472" w:rsidRPr="00DA62F8" w:rsidRDefault="00437472" w:rsidP="00437472">
      <w:pPr>
        <w:pStyle w:val="FootnoteText"/>
        <w:ind w:left="851" w:hanging="851"/>
        <w:rPr>
          <w:rStyle w:val="markedcontent"/>
          <w:rFonts w:ascii="Times New Roman" w:hAnsi="Times New Roman"/>
          <w:sz w:val="24"/>
          <w:szCs w:val="24"/>
        </w:rPr>
      </w:pPr>
      <w:r w:rsidRPr="00DA62F8">
        <w:rPr>
          <w:rStyle w:val="markedcontent"/>
          <w:rFonts w:ascii="Times New Roman" w:hAnsi="Times New Roman"/>
          <w:sz w:val="24"/>
          <w:szCs w:val="24"/>
        </w:rPr>
        <w:t>Chusna Nur Cholisatul “Pengaruh Intensitas Membaca Al-Qur’an Berdzikir dan Menjaga Wudhu Terhadap Pengendalian Emosi Santri di Pondok Pesantren Tarbiyatul Islam (Ppti) Al-Falah Salatiga Tahun 2015” tahun 2015</w:t>
      </w:r>
    </w:p>
    <w:p w:rsidR="00437472" w:rsidRPr="00DA62F8" w:rsidRDefault="00437472" w:rsidP="00437472">
      <w:pPr>
        <w:pStyle w:val="FootnoteText"/>
        <w:ind w:left="851" w:hanging="851"/>
        <w:rPr>
          <w:rFonts w:ascii="Times New Roman" w:hAnsi="Times New Roman"/>
          <w:sz w:val="24"/>
          <w:szCs w:val="24"/>
        </w:rPr>
      </w:pPr>
    </w:p>
    <w:p w:rsidR="00437472" w:rsidRPr="00DA62F8" w:rsidRDefault="00437472" w:rsidP="00437472">
      <w:pPr>
        <w:pStyle w:val="FootnoteText"/>
        <w:ind w:left="851" w:hanging="851"/>
        <w:rPr>
          <w:rStyle w:val="markedcontent"/>
          <w:rFonts w:ascii="Times New Roman" w:hAnsi="Times New Roman"/>
          <w:sz w:val="24"/>
          <w:szCs w:val="24"/>
        </w:rPr>
      </w:pPr>
      <w:r w:rsidRPr="00DA62F8">
        <w:rPr>
          <w:rStyle w:val="markedcontent"/>
          <w:rFonts w:ascii="Times New Roman" w:hAnsi="Times New Roman"/>
          <w:sz w:val="24"/>
          <w:szCs w:val="24"/>
        </w:rPr>
        <w:t>Rif’aturrofiqoh Gustin” Pengaruh Pengaruh Penggunaan Metode yanbu’a Terhadap Kemampuan Membaca Al-Qur’an Pada Mata Pelajaran Al-Qur’an Haditskelas Iv Min 7 Bandar Lampung”tahun 2018</w:t>
      </w:r>
    </w:p>
    <w:p w:rsidR="00437472" w:rsidRPr="00DA62F8" w:rsidRDefault="00437472" w:rsidP="00437472">
      <w:pPr>
        <w:pStyle w:val="FootnoteText"/>
        <w:ind w:left="851" w:hanging="851"/>
        <w:rPr>
          <w:rStyle w:val="markedcontent"/>
          <w:rFonts w:ascii="Times New Roman" w:hAnsi="Times New Roman"/>
          <w:sz w:val="24"/>
          <w:szCs w:val="24"/>
        </w:rPr>
      </w:pPr>
    </w:p>
    <w:p w:rsidR="006A0DF9" w:rsidRPr="00892712" w:rsidRDefault="00437472" w:rsidP="00892712">
      <w:pPr>
        <w:pStyle w:val="FootnoteText"/>
        <w:ind w:left="851" w:hanging="851"/>
        <w:rPr>
          <w:sz w:val="24"/>
          <w:szCs w:val="24"/>
          <w:lang w:val="en-US"/>
        </w:rPr>
      </w:pPr>
      <w:r w:rsidRPr="00DA62F8">
        <w:rPr>
          <w:rFonts w:asciiTheme="majorBidi" w:hAnsiTheme="majorBidi"/>
          <w:bCs/>
          <w:sz w:val="24"/>
          <w:szCs w:val="24"/>
        </w:rPr>
        <w:t>Mutiah Niswatul “Pengaruh Metode Yanbu’a Terhadap Kemampuan Baca Al Qur’an Santri Tpq Raudlotul Mubtadi-Ien (Al-Marom</w:t>
      </w:r>
      <w:r w:rsidR="00892712">
        <w:rPr>
          <w:rFonts w:asciiTheme="majorBidi" w:hAnsiTheme="majorBidi"/>
          <w:bCs/>
          <w:sz w:val="24"/>
          <w:szCs w:val="24"/>
        </w:rPr>
        <w:t>) Kediri” tahun 202</w:t>
      </w:r>
      <w:bookmarkStart w:id="0" w:name="_GoBack"/>
      <w:bookmarkEnd w:id="0"/>
    </w:p>
    <w:sectPr w:rsidR="006A0DF9" w:rsidRPr="00892712" w:rsidSect="00437472">
      <w:pgSz w:w="12240" w:h="15840"/>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472"/>
    <w:rsid w:val="00437472"/>
    <w:rsid w:val="006A0DF9"/>
    <w:rsid w:val="00892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472"/>
    <w:pPr>
      <w:spacing w:after="0" w:line="360" w:lineRule="auto"/>
      <w:jc w:val="both"/>
    </w:pPr>
    <w:rPr>
      <w:rFonts w:eastAsia="Times New Roman"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37472"/>
    <w:pPr>
      <w:spacing w:line="240" w:lineRule="auto"/>
    </w:pPr>
    <w:rPr>
      <w:sz w:val="20"/>
      <w:szCs w:val="20"/>
    </w:rPr>
  </w:style>
  <w:style w:type="character" w:customStyle="1" w:styleId="FootnoteTextChar">
    <w:name w:val="Footnote Text Char"/>
    <w:basedOn w:val="DefaultParagraphFont"/>
    <w:link w:val="FootnoteText"/>
    <w:uiPriority w:val="99"/>
    <w:rsid w:val="00437472"/>
    <w:rPr>
      <w:rFonts w:eastAsia="Times New Roman" w:cs="Times New Roman"/>
      <w:sz w:val="20"/>
      <w:szCs w:val="20"/>
      <w:lang w:val="id-ID"/>
    </w:rPr>
  </w:style>
  <w:style w:type="character" w:styleId="Hyperlink">
    <w:name w:val="Hyperlink"/>
    <w:basedOn w:val="DefaultParagraphFont"/>
    <w:uiPriority w:val="99"/>
    <w:unhideWhenUsed/>
    <w:rsid w:val="00437472"/>
    <w:rPr>
      <w:rFonts w:cs="Times New Roman"/>
      <w:color w:val="0000FF" w:themeColor="hyperlink"/>
      <w:u w:val="single"/>
    </w:rPr>
  </w:style>
  <w:style w:type="character" w:customStyle="1" w:styleId="markedcontent">
    <w:name w:val="markedcontent"/>
    <w:basedOn w:val="DefaultParagraphFont"/>
    <w:rsid w:val="0043747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472"/>
    <w:pPr>
      <w:spacing w:after="0" w:line="360" w:lineRule="auto"/>
      <w:jc w:val="both"/>
    </w:pPr>
    <w:rPr>
      <w:rFonts w:eastAsia="Times New Roman"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37472"/>
    <w:pPr>
      <w:spacing w:line="240" w:lineRule="auto"/>
    </w:pPr>
    <w:rPr>
      <w:sz w:val="20"/>
      <w:szCs w:val="20"/>
    </w:rPr>
  </w:style>
  <w:style w:type="character" w:customStyle="1" w:styleId="FootnoteTextChar">
    <w:name w:val="Footnote Text Char"/>
    <w:basedOn w:val="DefaultParagraphFont"/>
    <w:link w:val="FootnoteText"/>
    <w:uiPriority w:val="99"/>
    <w:rsid w:val="00437472"/>
    <w:rPr>
      <w:rFonts w:eastAsia="Times New Roman" w:cs="Times New Roman"/>
      <w:sz w:val="20"/>
      <w:szCs w:val="20"/>
      <w:lang w:val="id-ID"/>
    </w:rPr>
  </w:style>
  <w:style w:type="character" w:styleId="Hyperlink">
    <w:name w:val="Hyperlink"/>
    <w:basedOn w:val="DefaultParagraphFont"/>
    <w:uiPriority w:val="99"/>
    <w:unhideWhenUsed/>
    <w:rsid w:val="00437472"/>
    <w:rPr>
      <w:rFonts w:cs="Times New Roman"/>
      <w:color w:val="0000FF" w:themeColor="hyperlink"/>
      <w:u w:val="single"/>
    </w:rPr>
  </w:style>
  <w:style w:type="character" w:customStyle="1" w:styleId="markedcontent">
    <w:name w:val="markedcontent"/>
    <w:basedOn w:val="DefaultParagraphFont"/>
    <w:rsid w:val="0043747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KBBI.web.id/pengaru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3221</Words>
  <Characters>18365</Characters>
  <Application>Microsoft Office Word</Application>
  <DocSecurity>0</DocSecurity>
  <Lines>153</Lines>
  <Paragraphs>43</Paragraphs>
  <ScaleCrop>false</ScaleCrop>
  <Company/>
  <LinksUpToDate>false</LinksUpToDate>
  <CharactersWithSpaces>21543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2022-04-13T05:36:00Z</dcterms:created>
  <dcterms:modified xsi:type="dcterms:W3CDTF">2022-04-13T05:57:00Z</dcterms:modified>
</cp:coreProperties>
</file>