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80" w:rsidRDefault="000E5380" w:rsidP="000E5380">
      <w:pPr>
        <w:spacing w:after="16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0E5380" w:rsidRDefault="000E5380" w:rsidP="000E5380">
      <w:pPr>
        <w:pStyle w:val="NoSpacing"/>
        <w:tabs>
          <w:tab w:val="left" w:pos="1701"/>
        </w:tabs>
        <w:spacing w:line="48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PENUTUP</w:t>
      </w:r>
    </w:p>
    <w:p w:rsidR="000E5380" w:rsidRDefault="000E5380" w:rsidP="000E5380">
      <w:pPr>
        <w:pStyle w:val="NoSpacing"/>
        <w:numPr>
          <w:ilvl w:val="0"/>
          <w:numId w:val="2"/>
        </w:numPr>
        <w:tabs>
          <w:tab w:val="left" w:pos="1701"/>
        </w:tabs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Kesimpulan</w:t>
      </w:r>
      <w:proofErr w:type="spellEnd"/>
    </w:p>
    <w:p w:rsidR="000E5380" w:rsidRDefault="000E5380" w:rsidP="000E5380">
      <w:pPr>
        <w:pStyle w:val="NoSpacing"/>
        <w:numPr>
          <w:ilvl w:val="3"/>
          <w:numId w:val="1"/>
        </w:numPr>
        <w:tabs>
          <w:tab w:val="left" w:pos="1701"/>
        </w:tabs>
        <w:spacing w:line="480" w:lineRule="auto"/>
        <w:ind w:left="1134"/>
        <w:jc w:val="both"/>
        <w:rPr>
          <w:rStyle w:val="fontstyle01"/>
        </w:rPr>
      </w:pPr>
      <w:r>
        <w:rPr>
          <w:rStyle w:val="fontstyle01"/>
          <w:rFonts w:asciiTheme="majorBidi" w:hAnsiTheme="majorBidi" w:cstheme="majorBidi"/>
          <w:lang w:val="en-US"/>
        </w:rPr>
        <w:t xml:space="preserve"> </w:t>
      </w:r>
      <w:r>
        <w:rPr>
          <w:rStyle w:val="fontstyle01"/>
          <w:rFonts w:asciiTheme="majorBidi" w:hAnsiTheme="majorBidi" w:cstheme="majorBidi"/>
        </w:rPr>
        <w:t>Kebersyukuran ibu yang memiliki anak berkebutuhan khusus di SLB Nurul Ikhsan Ngadiluwih Kabupaten Kediri memiliki tingkat kebersyukuran tinggi sebanyak 31 orang atau sebesar 44,29%, tingkat kebersyukuran sedang sebanyak 39 orang atau 55,7% dan tidak ditemukan ibu dengan tingkat kebersyukuran rendah.</w:t>
      </w:r>
    </w:p>
    <w:p w:rsidR="000E5380" w:rsidRDefault="000E5380" w:rsidP="000E5380">
      <w:pPr>
        <w:pStyle w:val="NoSpacing"/>
        <w:numPr>
          <w:ilvl w:val="3"/>
          <w:numId w:val="1"/>
        </w:numPr>
        <w:tabs>
          <w:tab w:val="left" w:pos="1701"/>
        </w:tabs>
        <w:spacing w:line="480" w:lineRule="auto"/>
        <w:ind w:left="1134"/>
        <w:jc w:val="both"/>
        <w:rPr>
          <w:rStyle w:val="fontstyle01"/>
          <w:b/>
        </w:rPr>
      </w:pPr>
      <w:r>
        <w:rPr>
          <w:rStyle w:val="fontstyle01"/>
          <w:rFonts w:asciiTheme="majorBidi" w:hAnsiTheme="majorBidi" w:cstheme="majorBidi"/>
        </w:rPr>
        <w:t>Resiliensi ibu yang memiliki anak berkebutuhan khusus di SLB Nurul Ikhsan Ngadiluwih Kabupaten Kediri memiliki tingkat resiliensi tinggi sebanyak 29 orang atau sebesar 41,5%, tingkat resiliensi sedang sebanyak 41 orang atau 58,5% dan tidak ditemukan ibu dengan tingkat resiliensi rendah.</w:t>
      </w:r>
    </w:p>
    <w:p w:rsidR="000E5380" w:rsidRDefault="000E5380" w:rsidP="000E5380">
      <w:pPr>
        <w:pStyle w:val="NoSpacing"/>
        <w:numPr>
          <w:ilvl w:val="3"/>
          <w:numId w:val="1"/>
        </w:numPr>
        <w:tabs>
          <w:tab w:val="left" w:pos="1701"/>
        </w:tabs>
        <w:spacing w:line="480" w:lineRule="auto"/>
        <w:ind w:left="1134"/>
        <w:jc w:val="both"/>
        <w:rPr>
          <w:rStyle w:val="fontstyle01"/>
          <w:b/>
        </w:rPr>
      </w:pPr>
      <w:r>
        <w:rPr>
          <w:rStyle w:val="fontstyle01"/>
          <w:rFonts w:asciiTheme="majorBidi" w:hAnsiTheme="majorBidi" w:cstheme="majorBidi"/>
        </w:rPr>
        <w:t>Terdapat pengaruh yang signifikan pada kebersyukuran terhadap resiliensi ibu yang memiliki anak berkebutuhan khusus di SLB Nurul Ikhsan Ngadiluwih Kabupaten Kediri.</w:t>
      </w:r>
    </w:p>
    <w:p w:rsidR="000E5380" w:rsidRDefault="000E5380" w:rsidP="000E5380">
      <w:pPr>
        <w:pStyle w:val="NoSpacing"/>
        <w:tabs>
          <w:tab w:val="left" w:pos="1701"/>
        </w:tabs>
        <w:spacing w:line="480" w:lineRule="auto"/>
        <w:ind w:left="1134"/>
        <w:jc w:val="both"/>
      </w:pPr>
    </w:p>
    <w:p w:rsidR="000E5380" w:rsidRDefault="000E5380" w:rsidP="000E5380">
      <w:pPr>
        <w:pStyle w:val="NoSpacing"/>
        <w:tabs>
          <w:tab w:val="left" w:pos="1701"/>
        </w:tabs>
        <w:spacing w:line="48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380" w:rsidRDefault="000E5380" w:rsidP="000E5380">
      <w:pPr>
        <w:pStyle w:val="NoSpacing"/>
        <w:tabs>
          <w:tab w:val="left" w:pos="1701"/>
        </w:tabs>
        <w:spacing w:line="48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380" w:rsidRDefault="000E5380" w:rsidP="000E5380">
      <w:pPr>
        <w:pStyle w:val="NoSpacing"/>
        <w:tabs>
          <w:tab w:val="left" w:pos="1701"/>
        </w:tabs>
        <w:spacing w:line="48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380" w:rsidRDefault="000E5380" w:rsidP="000E5380">
      <w:pPr>
        <w:pStyle w:val="NoSpacing"/>
        <w:tabs>
          <w:tab w:val="left" w:pos="1701"/>
        </w:tabs>
        <w:spacing w:line="48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380" w:rsidRDefault="000E5380" w:rsidP="000E5380">
      <w:pPr>
        <w:pStyle w:val="NoSpacing"/>
        <w:tabs>
          <w:tab w:val="left" w:pos="1701"/>
        </w:tabs>
        <w:spacing w:line="48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380" w:rsidRDefault="000E5380" w:rsidP="000E5380">
      <w:pPr>
        <w:pStyle w:val="NoSpacing"/>
        <w:tabs>
          <w:tab w:val="left" w:pos="1701"/>
        </w:tabs>
        <w:spacing w:line="48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380" w:rsidRDefault="000E5380" w:rsidP="000E5380">
      <w:pPr>
        <w:pStyle w:val="NoSpacing"/>
        <w:numPr>
          <w:ilvl w:val="0"/>
          <w:numId w:val="2"/>
        </w:numPr>
        <w:tabs>
          <w:tab w:val="left" w:pos="1701"/>
        </w:tabs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Saran</w:t>
      </w:r>
    </w:p>
    <w:p w:rsidR="000E5380" w:rsidRDefault="000E5380" w:rsidP="000E5380">
      <w:pPr>
        <w:pStyle w:val="ListParagraph"/>
        <w:numPr>
          <w:ilvl w:val="0"/>
          <w:numId w:val="3"/>
        </w:numPr>
        <w:spacing w:after="160" w:line="480" w:lineRule="auto"/>
        <w:ind w:firstLine="414"/>
        <w:jc w:val="both"/>
        <w:rPr>
          <w:rStyle w:val="fontstyle01"/>
          <w:rFonts w:asciiTheme="majorBidi" w:hAnsiTheme="majorBidi" w:cstheme="majorBidi"/>
        </w:rPr>
      </w:pPr>
      <w:r>
        <w:rPr>
          <w:rStyle w:val="fontstyle01"/>
          <w:rFonts w:asciiTheme="majorBidi" w:hAnsiTheme="majorBidi" w:cstheme="majorBidi"/>
        </w:rPr>
        <w:lastRenderedPageBreak/>
        <w:t>Bagi Subjek Penelitian</w:t>
      </w:r>
    </w:p>
    <w:p w:rsidR="000E5380" w:rsidRDefault="000E5380" w:rsidP="000E5380">
      <w:pPr>
        <w:pStyle w:val="ListParagraph"/>
        <w:spacing w:line="480" w:lineRule="auto"/>
        <w:ind w:left="1440" w:firstLine="720"/>
        <w:jc w:val="both"/>
        <w:rPr>
          <w:rStyle w:val="fontstyle01"/>
          <w:rFonts w:asciiTheme="majorBidi" w:hAnsiTheme="majorBidi" w:cstheme="majorBidi"/>
        </w:rPr>
      </w:pPr>
      <w:r>
        <w:rPr>
          <w:rStyle w:val="fontstyle01"/>
          <w:rFonts w:asciiTheme="majorBidi" w:hAnsiTheme="majorBidi" w:cstheme="majorBidi"/>
        </w:rPr>
        <w:t>Bagi ibu yang memiliki anak berkebutuhan khusus diharapkan mampu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Style w:val="fontstyle01"/>
          <w:rFonts w:asciiTheme="majorBidi" w:hAnsiTheme="majorBidi" w:cstheme="majorBidi"/>
        </w:rPr>
        <w:t>mempercayai keagungan Allah. Titipan Allah terkait anak yang memiliki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Style w:val="fontstyle01"/>
          <w:rFonts w:asciiTheme="majorBidi" w:hAnsiTheme="majorBidi" w:cstheme="majorBidi"/>
        </w:rPr>
        <w:t>kebutuhan khusus tetap harus diterima sebagai karunia yang tidak semua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Style w:val="fontstyle01"/>
          <w:rFonts w:asciiTheme="majorBidi" w:hAnsiTheme="majorBidi" w:cstheme="majorBidi"/>
        </w:rPr>
        <w:t>orang dapatkan. Anak berkebutuhan khusus juga layak memiliki masa depan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Style w:val="fontstyle01"/>
          <w:rFonts w:asciiTheme="majorBidi" w:hAnsiTheme="majorBidi" w:cstheme="majorBidi"/>
        </w:rPr>
        <w:t>yang baik, sebab itu penerimaan ibu yang memiliki anak berkebutuhan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Style w:val="fontstyle01"/>
          <w:rFonts w:asciiTheme="majorBidi" w:hAnsiTheme="majorBidi" w:cstheme="majorBidi"/>
        </w:rPr>
        <w:t>khusus harus dijalani agar tidak berlarut dalam keterpurukan. Pendekatan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Style w:val="fontstyle01"/>
          <w:rFonts w:asciiTheme="majorBidi" w:hAnsiTheme="majorBidi" w:cstheme="majorBidi"/>
        </w:rPr>
        <w:t>spiritualitas terutama kebersyukuran perlu ditingkatkan dan dipertahankan sehingga senantiasa bersyukur atas nikmat yang diperoleh dan Allah akan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Style w:val="fontstyle01"/>
          <w:rFonts w:asciiTheme="majorBidi" w:hAnsiTheme="majorBidi" w:cstheme="majorBidi"/>
        </w:rPr>
        <w:t>senantiasa meningkatkan nikmat yang dirasakan oleh hamba yang bersyukur.</w:t>
      </w:r>
    </w:p>
    <w:p w:rsidR="000E5380" w:rsidRDefault="000E5380" w:rsidP="000E5380">
      <w:pPr>
        <w:pStyle w:val="ListParagraph"/>
        <w:numPr>
          <w:ilvl w:val="0"/>
          <w:numId w:val="3"/>
        </w:numPr>
        <w:spacing w:after="160" w:line="480" w:lineRule="auto"/>
        <w:ind w:firstLine="414"/>
        <w:jc w:val="both"/>
      </w:pPr>
      <w:r>
        <w:rPr>
          <w:rFonts w:asciiTheme="majorBidi" w:hAnsiTheme="majorBidi" w:cstheme="majorBidi"/>
          <w:sz w:val="24"/>
          <w:szCs w:val="24"/>
        </w:rPr>
        <w:t>Bagi Peneliti</w:t>
      </w:r>
    </w:p>
    <w:p w:rsidR="000E5380" w:rsidRDefault="000E5380" w:rsidP="000E5380">
      <w:pPr>
        <w:pStyle w:val="ListParagraph"/>
        <w:spacing w:line="480" w:lineRule="auto"/>
        <w:ind w:left="1440" w:firstLine="720"/>
        <w:jc w:val="both"/>
        <w:rPr>
          <w:rStyle w:val="fontstyle01"/>
          <w:rFonts w:asciiTheme="majorBidi" w:hAnsiTheme="majorBidi" w:cstheme="majorBidi"/>
        </w:rPr>
      </w:pPr>
      <w:r>
        <w:rPr>
          <w:rStyle w:val="fontstyle01"/>
          <w:rFonts w:asciiTheme="majorBidi" w:hAnsiTheme="majorBidi" w:cstheme="majorBidi"/>
        </w:rPr>
        <w:t>Bagi peneliti selanjutnya, diharapkan peneliti menggali lebih dalam terkait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Style w:val="fontstyle01"/>
          <w:rFonts w:asciiTheme="majorBidi" w:hAnsiTheme="majorBidi" w:cstheme="majorBidi"/>
        </w:rPr>
        <w:t>data demografik sehingga hasil penelitian yang diperoleh lebih lengkap dan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Style w:val="fontstyle01"/>
          <w:rFonts w:asciiTheme="majorBidi" w:hAnsiTheme="majorBidi" w:cstheme="majorBidi"/>
        </w:rPr>
        <w:t>detail. Peneliti selanjutnya juga perlu mewaspadai terhadap hasil penelitian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Style w:val="fontstyle01"/>
          <w:rFonts w:asciiTheme="majorBidi" w:hAnsiTheme="majorBidi" w:cstheme="majorBidi"/>
        </w:rPr>
        <w:t>dari subjek yang tergolong dalam tingkat resiliensi maupun kebersyukuran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Style w:val="fontstyle01"/>
          <w:rFonts w:asciiTheme="majorBidi" w:hAnsiTheme="majorBidi" w:cstheme="majorBidi"/>
        </w:rPr>
        <w:t>yang rendah sehingga dapat melakukan tindak lanjut terhadap hasil tersebut.</w:t>
      </w:r>
      <w:r>
        <w:rPr>
          <w:rFonts w:asciiTheme="majorBidi" w:hAnsiTheme="majorBidi" w:cstheme="majorBidi"/>
          <w:color w:val="000000"/>
          <w:sz w:val="24"/>
          <w:szCs w:val="24"/>
        </w:rPr>
        <w:br/>
      </w:r>
      <w:r>
        <w:rPr>
          <w:rStyle w:val="fontstyle01"/>
          <w:rFonts w:asciiTheme="majorBidi" w:hAnsiTheme="majorBidi" w:cstheme="majorBidi"/>
        </w:rPr>
        <w:t>Selain itu, peneliti selanjutnya dapat melakukan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Style w:val="fontstyle01"/>
          <w:rFonts w:asciiTheme="majorBidi" w:hAnsiTheme="majorBidi" w:cstheme="majorBidi"/>
        </w:rPr>
        <w:t>penelitian dengan variabel lain, subjek lain seperti bapak dari anak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Style w:val="fontstyle01"/>
          <w:rFonts w:asciiTheme="majorBidi" w:hAnsiTheme="majorBidi" w:cstheme="majorBidi"/>
        </w:rPr>
        <w:t>berkebutuhan khusus, maupun metode penelitian lain seperti kualitatif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>
        <w:rPr>
          <w:rStyle w:val="fontstyle01"/>
          <w:rFonts w:asciiTheme="majorBidi" w:hAnsiTheme="majorBidi" w:cstheme="majorBidi"/>
        </w:rPr>
        <w:t xml:space="preserve">Peneliti </w:t>
      </w:r>
      <w:r>
        <w:rPr>
          <w:rStyle w:val="fontstyle01"/>
          <w:rFonts w:asciiTheme="majorBidi" w:hAnsiTheme="majorBidi" w:cstheme="majorBidi"/>
        </w:rPr>
        <w:lastRenderedPageBreak/>
        <w:t>selanjutnya dapat melihat kekurangan-kekurangan pada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Style w:val="fontstyle01"/>
          <w:rFonts w:asciiTheme="majorBidi" w:hAnsiTheme="majorBidi" w:cstheme="majorBidi"/>
        </w:rPr>
        <w:t>penelitian ini sehingga hasil penelitian yang didapatkan lebih baik.</w:t>
      </w:r>
    </w:p>
    <w:p w:rsidR="003D3688" w:rsidRDefault="003D3688"/>
    <w:sectPr w:rsidR="003D3688" w:rsidSect="00A95C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91" w:rsidRDefault="00997691" w:rsidP="00AC66BD">
      <w:pPr>
        <w:spacing w:after="0" w:line="240" w:lineRule="auto"/>
      </w:pPr>
      <w:r>
        <w:separator/>
      </w:r>
    </w:p>
  </w:endnote>
  <w:endnote w:type="continuationSeparator" w:id="0">
    <w:p w:rsidR="00997691" w:rsidRDefault="00997691" w:rsidP="00AC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BD" w:rsidRDefault="00AC6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BD" w:rsidRDefault="00AC66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BD" w:rsidRDefault="00AC6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91" w:rsidRDefault="00997691" w:rsidP="00AC66BD">
      <w:pPr>
        <w:spacing w:after="0" w:line="240" w:lineRule="auto"/>
      </w:pPr>
      <w:r>
        <w:separator/>
      </w:r>
    </w:p>
  </w:footnote>
  <w:footnote w:type="continuationSeparator" w:id="0">
    <w:p w:rsidR="00997691" w:rsidRDefault="00997691" w:rsidP="00AC6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BD" w:rsidRDefault="00AC66BD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92148" o:spid="_x0000_s2050" type="#_x0000_t75" style="position:absolute;margin-left:0;margin-top:0;width:396.7pt;height:396.7pt;z-index:-251657216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BD" w:rsidRDefault="00AC66BD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92149" o:spid="_x0000_s2051" type="#_x0000_t75" style="position:absolute;margin-left:0;margin-top:0;width:396.7pt;height:396.7pt;z-index:-251656192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BD" w:rsidRDefault="00AC66BD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92147" o:spid="_x0000_s2049" type="#_x0000_t75" style="position:absolute;margin-left:0;margin-top:0;width:396.7pt;height:396.7pt;z-index:-251658240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A7373"/>
    <w:multiLevelType w:val="hybridMultilevel"/>
    <w:tmpl w:val="D33EB1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912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D61DE"/>
    <w:multiLevelType w:val="hybridMultilevel"/>
    <w:tmpl w:val="17800FA4"/>
    <w:lvl w:ilvl="0" w:tplc="CB9A8A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657A08"/>
    <w:multiLevelType w:val="hybridMultilevel"/>
    <w:tmpl w:val="66FA2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80"/>
    <w:rsid w:val="000E5380"/>
    <w:rsid w:val="003D3688"/>
    <w:rsid w:val="00997691"/>
    <w:rsid w:val="00A95C61"/>
    <w:rsid w:val="00AC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09E0FD1-11DF-4BCD-9720-63F4E371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380"/>
    <w:pPr>
      <w:spacing w:after="200" w:line="276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5380"/>
    <w:pPr>
      <w:ind w:left="720"/>
      <w:contextualSpacing/>
    </w:pPr>
  </w:style>
  <w:style w:type="paragraph" w:styleId="NoSpacing">
    <w:name w:val="No Spacing"/>
    <w:uiPriority w:val="1"/>
    <w:qFormat/>
    <w:rsid w:val="000E5380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fontstyle01">
    <w:name w:val="fontstyle01"/>
    <w:basedOn w:val="DefaultParagraphFont"/>
    <w:rsid w:val="000E538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0E5380"/>
    <w:rPr>
      <w:rFonts w:eastAsiaTheme="minorEastAsia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AC6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6BD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AC6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6BD"/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2025-07-23T16:15:00Z</dcterms:created>
  <dcterms:modified xsi:type="dcterms:W3CDTF">2025-07-23T17:15:00Z</dcterms:modified>
</cp:coreProperties>
</file>