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98" w:rsidRPr="00E47156" w:rsidRDefault="00E01498" w:rsidP="00E0149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E47156">
        <w:rPr>
          <w:rFonts w:asciiTheme="majorBidi" w:hAnsiTheme="majorBidi" w:cstheme="majorBidi"/>
          <w:b/>
          <w:bCs/>
          <w:color w:val="000000"/>
          <w:sz w:val="28"/>
          <w:szCs w:val="28"/>
        </w:rPr>
        <w:t>DAFTAR PUSTAKA</w:t>
      </w:r>
    </w:p>
    <w:p w:rsidR="00E01498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Agustina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Ekasari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peer group support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self esteem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05C8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siswa</w:t>
      </w:r>
      <w:proofErr w:type="spellEnd"/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SMAN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Tambun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Utara </w:t>
      </w:r>
      <w:proofErr w:type="spellStart"/>
      <w:r>
        <w:rPr>
          <w:rFonts w:asciiTheme="majorBidi" w:hAnsiTheme="majorBidi" w:cstheme="majorBidi"/>
          <w:sz w:val="24"/>
          <w:szCs w:val="24"/>
        </w:rPr>
        <w:t>Bekasi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</w:t>
      </w:r>
      <w:r w:rsidRPr="00805C8E">
        <w:rPr>
          <w:rFonts w:asciiTheme="majorBidi" w:hAnsiTheme="majorBidi" w:cstheme="majorBidi"/>
          <w:sz w:val="24"/>
          <w:szCs w:val="24"/>
        </w:rPr>
        <w:t>niversitas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Padang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2019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9 </w:t>
      </w:r>
    </w:p>
    <w:p w:rsidR="00E01498" w:rsidRPr="00805C8E" w:rsidRDefault="00E01498" w:rsidP="00E01498">
      <w:pPr>
        <w:spacing w:before="24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Putri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Perfectionism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805C8E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Prokrastinasi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Menye</w:t>
      </w:r>
      <w:r>
        <w:rPr>
          <w:rFonts w:asciiTheme="majorBidi" w:hAnsiTheme="majorBidi" w:cstheme="majorBidi"/>
          <w:sz w:val="24"/>
          <w:szCs w:val="24"/>
        </w:rPr>
        <w:t>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Disertasi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</w:t>
      </w:r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Hidayuallah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Jakarta 2016 H</w:t>
      </w:r>
      <w:r>
        <w:rPr>
          <w:rFonts w:asciiTheme="majorBidi" w:hAnsiTheme="majorBidi" w:cstheme="majorBidi"/>
          <w:sz w:val="24"/>
          <w:szCs w:val="24"/>
        </w:rPr>
        <w:t>a</w:t>
      </w:r>
      <w:r w:rsidRPr="00805C8E">
        <w:rPr>
          <w:rFonts w:asciiTheme="majorBidi" w:hAnsiTheme="majorBidi" w:cstheme="majorBidi"/>
          <w:sz w:val="24"/>
          <w:szCs w:val="24"/>
        </w:rPr>
        <w:t xml:space="preserve">l 4 </w:t>
      </w:r>
    </w:p>
    <w:p w:rsidR="00E01498" w:rsidRDefault="00E01498" w:rsidP="00E01498">
      <w:pPr>
        <w:pStyle w:val="FootnoteText"/>
        <w:spacing w:before="240"/>
        <w:ind w:left="1134" w:hanging="1134"/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Aqil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Said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artkel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KH said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aqil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05C8E">
        <w:rPr>
          <w:rFonts w:asciiTheme="majorBidi" w:hAnsiTheme="majorBidi" w:cstheme="majorBidi"/>
          <w:sz w:val="24"/>
          <w:szCs w:val="24"/>
        </w:rPr>
        <w:t>Siroj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"https://net26.id/sikap-seorang-%20%20%20%20%20%20%20%20%20%20%20santri-menurut-k-h-said-aqil-siroj" </w:instrText>
      </w:r>
      <w:r>
        <w:fldChar w:fldCharType="separate"/>
      </w:r>
      <w:r w:rsidRPr="00AC2683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https://net26.id/sikap-</w:t>
      </w:r>
      <w:r w:rsidRPr="007252FC">
        <w:t>seorang</w:t>
      </w:r>
      <w:r w:rsidRPr="00AC2683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proofErr w:type="spellStart"/>
      <w:r w:rsidRPr="00AC2683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santri</w:t>
      </w:r>
      <w:proofErr w:type="spellEnd"/>
      <w:r w:rsidRPr="00AC2683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-</w:t>
      </w:r>
      <w:proofErr w:type="spellStart"/>
      <w:r w:rsidRPr="00AC2683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menurut</w:t>
      </w:r>
      <w:proofErr w:type="spellEnd"/>
      <w:r w:rsidRPr="00AC2683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-k-h-said-</w:t>
      </w:r>
      <w:proofErr w:type="spellStart"/>
      <w:r w:rsidRPr="00AC2683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aqil</w:t>
      </w:r>
      <w:proofErr w:type="spellEnd"/>
      <w:r w:rsidRPr="00AC2683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-</w:t>
      </w:r>
      <w:proofErr w:type="spellStart"/>
      <w:r w:rsidRPr="00AC2683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siroj</w:t>
      </w:r>
      <w:proofErr w:type="spellEnd"/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</w:p>
    <w:p w:rsidR="00E01498" w:rsidRPr="00A03083" w:rsidRDefault="00E01498" w:rsidP="00E01498">
      <w:pPr>
        <w:tabs>
          <w:tab w:val="left" w:pos="3360"/>
        </w:tabs>
        <w:spacing w:before="24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5B59C9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5B59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59C9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5B59C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B59C9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5B59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B59C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B59C9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5B59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59C9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5B59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59C9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5B59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59C9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5B59C9">
        <w:rPr>
          <w:rFonts w:asciiTheme="majorBidi" w:hAnsiTheme="majorBidi" w:cstheme="majorBidi"/>
          <w:sz w:val="24"/>
          <w:szCs w:val="24"/>
        </w:rPr>
        <w:t xml:space="preserve">. VI. Jakarta: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59C9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5B59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59C9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5B59C9">
        <w:rPr>
          <w:rFonts w:asciiTheme="majorBidi" w:hAnsiTheme="majorBidi" w:cstheme="majorBidi"/>
          <w:sz w:val="24"/>
          <w:szCs w:val="24"/>
        </w:rPr>
        <w:t>, 2011.</w:t>
      </w:r>
    </w:p>
    <w:p w:rsidR="00E01498" w:rsidRDefault="00E01498" w:rsidP="00E01498">
      <w:pPr>
        <w:pStyle w:val="FootnoteText"/>
        <w:spacing w:before="240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Azwar.</w:t>
      </w:r>
      <w:r w:rsidRPr="00805C8E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805C8E">
        <w:rPr>
          <w:rFonts w:asciiTheme="majorBidi" w:hAnsiTheme="majorBidi" w:cstheme="majorBidi"/>
          <w:i/>
          <w:iCs/>
          <w:noProof/>
          <w:sz w:val="24"/>
          <w:szCs w:val="24"/>
        </w:rPr>
        <w:t>Penyusunan Skala Psikologi.</w:t>
      </w:r>
      <w:r>
        <w:rPr>
          <w:rFonts w:asciiTheme="majorBidi" w:hAnsiTheme="majorBidi" w:cstheme="majorBidi"/>
          <w:noProof/>
          <w:sz w:val="24"/>
          <w:szCs w:val="24"/>
        </w:rPr>
        <w:t xml:space="preserve"> Yogyakarta: Pustaka Pelajar tahun 2012 halaman</w:t>
      </w:r>
      <w:r w:rsidRPr="00805C8E">
        <w:rPr>
          <w:rFonts w:asciiTheme="majorBidi" w:hAnsiTheme="majorBidi" w:cstheme="majorBidi"/>
          <w:noProof/>
          <w:sz w:val="24"/>
          <w:szCs w:val="24"/>
        </w:rPr>
        <w:t xml:space="preserve"> 45</w:t>
      </w:r>
    </w:p>
    <w:p w:rsidR="00E01498" w:rsidRDefault="00E01498" w:rsidP="00E01498">
      <w:pPr>
        <w:spacing w:before="24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Burhan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05C8E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irlangga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university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Press, 2001</w:t>
      </w:r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a</w:t>
      </w:r>
      <w:r w:rsidRPr="00805C8E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</w:t>
      </w:r>
      <w:r w:rsidRPr="00805C8E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140</w:t>
      </w:r>
    </w:p>
    <w:p w:rsidR="00E01498" w:rsidRDefault="00E01498" w:rsidP="00E01498">
      <w:pPr>
        <w:pStyle w:val="ListParagraph"/>
        <w:tabs>
          <w:tab w:val="left" w:pos="1080"/>
          <w:tab w:val="left" w:pos="1134"/>
        </w:tabs>
        <w:autoSpaceDE w:val="0"/>
        <w:autoSpaceDN w:val="0"/>
        <w:adjustRightInd w:val="0"/>
        <w:spacing w:before="240" w:after="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  <w:r w:rsidRPr="00805C8E">
        <w:rPr>
          <w:rFonts w:asciiTheme="majorBidi" w:hAnsiTheme="majorBidi" w:cstheme="majorBidi"/>
          <w:sz w:val="24"/>
          <w:szCs w:val="24"/>
        </w:rPr>
        <w:t xml:space="preserve">Connor, K. M., &amp; Davidson, J. R. T. Development of a new Resilience scale: The Connor-Davidson Resilience scale (CD-RISC). Depression and Anxiety,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2003 </w:t>
      </w:r>
      <w:proofErr w:type="spellStart"/>
      <w:r>
        <w:rPr>
          <w:rFonts w:asciiTheme="majorBidi" w:hAnsiTheme="majorBidi" w:cstheme="majorBidi"/>
          <w:sz w:val="24"/>
          <w:szCs w:val="24"/>
        </w:rPr>
        <w:t>halaman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18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Dhofier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Zamakshari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r w:rsidRPr="00805C8E">
        <w:rPr>
          <w:rFonts w:asciiTheme="majorBidi" w:hAnsiTheme="majorBidi" w:cstheme="majorBidi"/>
          <w:sz w:val="24"/>
          <w:szCs w:val="24"/>
        </w:rPr>
        <w:t>stu</w:t>
      </w:r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kyai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Jakarata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805C8E">
        <w:rPr>
          <w:rFonts w:asciiTheme="majorBidi" w:hAnsiTheme="majorBidi" w:cstheme="majorBidi"/>
          <w:sz w:val="24"/>
          <w:szCs w:val="24"/>
        </w:rPr>
        <w:t>LP3ES,1983)h 18</w:t>
      </w:r>
    </w:p>
    <w:p w:rsidR="00E01498" w:rsidRPr="00805C8E" w:rsidRDefault="00E01498" w:rsidP="00E01498">
      <w:pPr>
        <w:spacing w:before="24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805C8E">
        <w:rPr>
          <w:rFonts w:asciiTheme="majorBidi" w:eastAsia="Times New Roman" w:hAnsiTheme="majorBidi" w:cstheme="majorBidi"/>
          <w:color w:val="000000"/>
          <w:sz w:val="24"/>
          <w:szCs w:val="24"/>
        </w:rPr>
        <w:t>Dokumentasi</w:t>
      </w:r>
      <w:proofErr w:type="spellEnd"/>
      <w:r w:rsidRPr="00805C8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805C8E">
        <w:rPr>
          <w:rFonts w:asciiTheme="majorBidi" w:eastAsia="Times New Roman" w:hAnsiTheme="majorBidi" w:cstheme="majorBidi"/>
          <w:color w:val="000000"/>
          <w:sz w:val="24"/>
          <w:szCs w:val="24"/>
        </w:rPr>
        <w:t>Brosur</w:t>
      </w:r>
      <w:proofErr w:type="spellEnd"/>
      <w:r w:rsidRPr="00805C8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Al-</w:t>
      </w:r>
      <w:proofErr w:type="spellStart"/>
      <w:r w:rsidRPr="00805C8E">
        <w:rPr>
          <w:rFonts w:asciiTheme="majorBidi" w:eastAsia="Times New Roman" w:hAnsiTheme="majorBidi" w:cstheme="majorBidi"/>
          <w:color w:val="000000"/>
          <w:sz w:val="24"/>
          <w:szCs w:val="24"/>
        </w:rPr>
        <w:t>Mahrusiyah</w:t>
      </w:r>
      <w:proofErr w:type="spellEnd"/>
      <w:r w:rsidRPr="00805C8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(Kediri: al-</w:t>
      </w:r>
      <w:proofErr w:type="spellStart"/>
      <w:r w:rsidRPr="00805C8E">
        <w:rPr>
          <w:rFonts w:asciiTheme="majorBidi" w:eastAsia="Times New Roman" w:hAnsiTheme="majorBidi" w:cstheme="majorBidi"/>
          <w:color w:val="000000"/>
          <w:sz w:val="24"/>
          <w:szCs w:val="24"/>
        </w:rPr>
        <w:t>Mahrusiyah</w:t>
      </w:r>
      <w:proofErr w:type="spellEnd"/>
      <w:r w:rsidRPr="00805C8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Press, 2016).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</w:t>
      </w:r>
      <w:r w:rsidRPr="00805C8E">
        <w:rPr>
          <w:rFonts w:asciiTheme="majorBidi" w:hAnsiTheme="majorBidi" w:cstheme="majorBidi"/>
          <w:sz w:val="24"/>
          <w:szCs w:val="24"/>
        </w:rPr>
        <w:t>ka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nisa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peer group support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jajanan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UMP </w:t>
      </w:r>
      <w:proofErr w:type="spellStart"/>
      <w:proofErr w:type="gramStart"/>
      <w:r w:rsidRPr="00805C8E">
        <w:rPr>
          <w:rFonts w:asciiTheme="majorBidi" w:hAnsiTheme="majorBidi" w:cstheme="majorBidi"/>
          <w:sz w:val="24"/>
          <w:szCs w:val="24"/>
        </w:rPr>
        <w:t>th</w:t>
      </w:r>
      <w:proofErr w:type="spellEnd"/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2018 hl 29</w:t>
      </w:r>
    </w:p>
    <w:p w:rsidR="00E01498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Fadli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Muhammad “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Teman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Sebaya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Di SMA Banda Aceh”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universita</w:t>
      </w:r>
      <w:r>
        <w:rPr>
          <w:rFonts w:asciiTheme="majorBidi" w:hAnsiTheme="majorBidi" w:cstheme="majorBidi"/>
          <w:sz w:val="24"/>
          <w:szCs w:val="24"/>
        </w:rPr>
        <w:t>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2020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11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Febriyanti,Fenny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Dimoderasi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Kebersyukuran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Penyintas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Gempa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Di Lombok UIN Malang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2019 hl 28</w:t>
      </w:r>
    </w:p>
    <w:p w:rsidR="00E01498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05C8E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N., &amp;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Fitriani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>, A. (2012).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05C8E">
        <w:rPr>
          <w:rFonts w:asciiTheme="majorBidi" w:hAnsiTheme="majorBidi" w:cstheme="majorBidi"/>
          <w:sz w:val="24"/>
          <w:szCs w:val="24"/>
        </w:rPr>
        <w:t>Kepekaan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Humor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Depresi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Ditinjau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Humanitas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>, 9</w:t>
      </w:r>
      <w:r w:rsidRPr="00805C8E">
        <w:rPr>
          <w:rFonts w:asciiTheme="majorBidi" w:hAnsiTheme="majorBidi" w:cstheme="majorBidi"/>
          <w:sz w:val="24"/>
          <w:szCs w:val="24"/>
        </w:rPr>
        <w:t>(1).</w:t>
      </w:r>
    </w:p>
    <w:p w:rsidR="00E01498" w:rsidRPr="00DB0916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Hidayati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Hubungan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Self-Esteem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Resiliensi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Panti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Asuhan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52FC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Yatim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Muhammadiyah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Surakarta</w:t>
      </w:r>
      <w:r w:rsidRPr="00805C8E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Surakarta,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Diunduh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http://eprints.ums.ac.id//</w:t>
      </w:r>
    </w:p>
    <w:p w:rsidR="00E01498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Hurlock, E. </w:t>
      </w:r>
      <w:proofErr w:type="gramStart"/>
      <w:r>
        <w:rPr>
          <w:rFonts w:asciiTheme="majorBidi" w:hAnsiTheme="majorBidi" w:cstheme="majorBidi"/>
          <w:sz w:val="24"/>
          <w:szCs w:val="24"/>
        </w:rPr>
        <w:t>B.</w:t>
      </w:r>
      <w:r w:rsidRPr="00805C8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Developmental </w:t>
      </w:r>
      <w:proofErr w:type="gramStart"/>
      <w:r w:rsidRPr="00805C8E">
        <w:rPr>
          <w:rFonts w:asciiTheme="majorBidi" w:hAnsiTheme="majorBidi" w:cstheme="majorBidi"/>
          <w:i/>
          <w:iCs/>
          <w:sz w:val="24"/>
          <w:szCs w:val="24"/>
        </w:rPr>
        <w:t>Psychology :</w:t>
      </w:r>
      <w:proofErr w:type="gram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A Life Span Approach </w:t>
      </w:r>
      <w:r w:rsidRPr="00805C8E">
        <w:rPr>
          <w:rFonts w:asciiTheme="majorBidi" w:hAnsiTheme="majorBidi" w:cstheme="majorBidi"/>
          <w:sz w:val="24"/>
          <w:szCs w:val="24"/>
        </w:rPr>
        <w:t xml:space="preserve">(5th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ed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>)</w:t>
      </w:r>
      <w:r w:rsidRPr="00805C8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</w:t>
      </w:r>
      <w:r w:rsidRPr="00805C8E">
        <w:rPr>
          <w:rFonts w:asciiTheme="majorBidi" w:hAnsiTheme="majorBidi" w:cstheme="majorBidi"/>
          <w:sz w:val="24"/>
          <w:szCs w:val="24"/>
        </w:rPr>
        <w:t xml:space="preserve">Boston: McGraw-Hill </w:t>
      </w:r>
      <w:r>
        <w:rPr>
          <w:rFonts w:asciiTheme="majorBidi" w:hAnsiTheme="majorBidi" w:cstheme="majorBidi"/>
          <w:sz w:val="24"/>
          <w:szCs w:val="24"/>
        </w:rPr>
        <w:t xml:space="preserve">1980 </w:t>
      </w:r>
      <w:r w:rsidRPr="00805C8E">
        <w:rPr>
          <w:rFonts w:asciiTheme="majorBidi" w:hAnsiTheme="majorBidi" w:cstheme="majorBidi"/>
          <w:sz w:val="24"/>
          <w:szCs w:val="24"/>
        </w:rPr>
        <w:t xml:space="preserve">hl.11 </w:t>
      </w:r>
    </w:p>
    <w:p w:rsidR="00E01498" w:rsidRPr="00805C8E" w:rsidRDefault="00E01498" w:rsidP="00E01498">
      <w:pPr>
        <w:pStyle w:val="FootnoteText"/>
        <w:spacing w:before="240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Komarudin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Solo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05C8E">
        <w:rPr>
          <w:rFonts w:asciiTheme="majorBidi" w:hAnsiTheme="majorBidi" w:cstheme="majorBidi"/>
          <w:sz w:val="24"/>
          <w:szCs w:val="24"/>
        </w:rPr>
        <w:t xml:space="preserve">1994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a</w:t>
      </w:r>
      <w:r w:rsidRPr="00805C8E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aman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29</w:t>
      </w:r>
    </w:p>
    <w:p w:rsidR="00E01498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Kurniawan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B., </w:t>
      </w:r>
      <w:proofErr w:type="spellStart"/>
      <w:proofErr w:type="gramStart"/>
      <w:r w:rsidRPr="00805C8E">
        <w:rPr>
          <w:rFonts w:asciiTheme="majorBidi" w:hAnsiTheme="majorBidi" w:cstheme="majorBidi"/>
          <w:sz w:val="24"/>
          <w:szCs w:val="24"/>
        </w:rPr>
        <w:t>Neviyarni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Solfema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. (2017). </w:t>
      </w:r>
      <w:proofErr w:type="gramStart"/>
      <w:r w:rsidRPr="00805C8E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relationship between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self esteem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and resilience of adolescents who living orphanages. International Journal of Research in Counseling and Education, 1 (1), 47-52. </w:t>
      </w:r>
      <w:proofErr w:type="spellStart"/>
      <w:proofErr w:type="gramStart"/>
      <w:r w:rsidRPr="00805C8E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10.24036/0054za0002.2017)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Luqman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peer group support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VIII,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La</w:t>
      </w:r>
      <w:r>
        <w:rPr>
          <w:rFonts w:asciiTheme="majorBidi" w:hAnsiTheme="majorBidi" w:cstheme="majorBidi"/>
          <w:sz w:val="24"/>
          <w:szCs w:val="24"/>
        </w:rPr>
        <w:t xml:space="preserve">mpung 2018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</w:t>
      </w:r>
    </w:p>
    <w:p w:rsidR="00E01498" w:rsidRPr="00805C8E" w:rsidRDefault="00E01498" w:rsidP="00E01498">
      <w:pPr>
        <w:pStyle w:val="FootnoteText"/>
        <w:spacing w:before="240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Mar’atus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05C8E">
        <w:rPr>
          <w:rFonts w:asciiTheme="majorBidi" w:hAnsiTheme="majorBidi" w:cstheme="majorBidi"/>
          <w:sz w:val="24"/>
          <w:szCs w:val="24"/>
        </w:rPr>
        <w:t xml:space="preserve">Kantor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05C8E">
        <w:rPr>
          <w:rFonts w:asciiTheme="majorBidi" w:hAnsiTheme="majorBidi" w:cstheme="majorBidi"/>
          <w:sz w:val="24"/>
          <w:szCs w:val="24"/>
        </w:rPr>
        <w:t>PP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Ngampel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Kediri 27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2022</w:t>
      </w:r>
    </w:p>
    <w:p w:rsidR="00E01498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Mufidah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Alaiya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Choiril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Sains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bidikmisi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mediasi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efikasi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805C8E">
        <w:rPr>
          <w:rFonts w:asciiTheme="majorBidi" w:hAnsiTheme="majorBidi" w:cstheme="majorBidi"/>
          <w:sz w:val="24"/>
          <w:szCs w:val="24"/>
        </w:rPr>
        <w:t>6(2), 69-7 (2017).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01498" w:rsidRPr="00805C8E" w:rsidRDefault="00E01498" w:rsidP="00E01498">
      <w:pPr>
        <w:pStyle w:val="FootnoteText"/>
        <w:spacing w:before="240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05C8E">
        <w:rPr>
          <w:rFonts w:asciiTheme="majorBidi" w:hAnsiTheme="majorBidi" w:cstheme="majorBidi"/>
          <w:sz w:val="24"/>
          <w:szCs w:val="24"/>
        </w:rPr>
        <w:t>kantor</w:t>
      </w:r>
      <w:proofErr w:type="spellEnd"/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Putri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III, 2 Mei 2022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Octariyani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peer group support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Malang </w:t>
      </w:r>
      <w:proofErr w:type="spellStart"/>
      <w:proofErr w:type="gramStart"/>
      <w:r w:rsidRPr="00805C8E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 UIN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Malang 2018 hl 59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Yogjaarta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>, 2012) hl, 147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05C8E">
        <w:rPr>
          <w:rFonts w:asciiTheme="majorBidi" w:hAnsiTheme="majorBidi" w:cstheme="majorBidi"/>
          <w:sz w:val="24"/>
          <w:szCs w:val="24"/>
        </w:rPr>
        <w:t>Reivich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K &amp;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Shatte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A. (2002).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The resilience factor: 7 skills for overcoming life’s s </w:t>
      </w:r>
      <w:r w:rsidRPr="007252FC">
        <w:rPr>
          <w:rFonts w:asciiTheme="majorBidi" w:hAnsiTheme="majorBidi" w:cstheme="majorBidi"/>
          <w:sz w:val="24"/>
          <w:szCs w:val="24"/>
        </w:rPr>
        <w:t>obstacles</w:t>
      </w:r>
      <w:r w:rsidRPr="00805C8E">
        <w:rPr>
          <w:rFonts w:asciiTheme="majorBidi" w:hAnsiTheme="majorBidi" w:cstheme="majorBidi"/>
          <w:sz w:val="24"/>
          <w:szCs w:val="24"/>
        </w:rPr>
        <w:t xml:space="preserve">. New </w:t>
      </w:r>
      <w:proofErr w:type="gramStart"/>
      <w:r w:rsidRPr="00805C8E">
        <w:rPr>
          <w:rFonts w:asciiTheme="majorBidi" w:hAnsiTheme="majorBidi" w:cstheme="majorBidi"/>
          <w:sz w:val="24"/>
          <w:szCs w:val="24"/>
        </w:rPr>
        <w:t>York :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Random House, Inc. (2002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Satosa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alfid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per group support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jajanan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5 SDN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Ajung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Kalisat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Jember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Airlangga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Surabaya </w:t>
      </w:r>
      <w:proofErr w:type="spellStart"/>
      <w:proofErr w:type="gramStart"/>
      <w:r w:rsidRPr="00805C8E">
        <w:rPr>
          <w:rFonts w:asciiTheme="majorBidi" w:hAnsiTheme="majorBidi" w:cstheme="majorBidi"/>
          <w:sz w:val="24"/>
          <w:szCs w:val="24"/>
        </w:rPr>
        <w:t>th</w:t>
      </w:r>
      <w:proofErr w:type="spellEnd"/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2020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gramStart"/>
      <w:r w:rsidRPr="00805C8E">
        <w:rPr>
          <w:rFonts w:asciiTheme="majorBidi" w:hAnsiTheme="majorBidi" w:cstheme="majorBidi"/>
          <w:sz w:val="24"/>
          <w:szCs w:val="24"/>
        </w:rPr>
        <w:t xml:space="preserve">Skinner, Ellen A. &amp;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Pitzer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Jennifer R. (2012).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Developmental dynamics of student </w:t>
      </w:r>
      <w:r w:rsidRPr="007252FC">
        <w:rPr>
          <w:rFonts w:asciiTheme="majorBidi" w:hAnsiTheme="majorBidi" w:cstheme="majorBidi"/>
          <w:sz w:val="24"/>
          <w:szCs w:val="24"/>
        </w:rPr>
        <w:t>engagement</w:t>
      </w:r>
      <w:r w:rsidRPr="00805C8E">
        <w:rPr>
          <w:rFonts w:asciiTheme="majorBidi" w:hAnsiTheme="majorBidi" w:cstheme="majorBidi"/>
          <w:i/>
          <w:iCs/>
          <w:sz w:val="24"/>
          <w:szCs w:val="24"/>
        </w:rPr>
        <w:t>, coping, and everyday resilience</w:t>
      </w:r>
      <w:r w:rsidRPr="00805C8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ResearchGate</w:t>
      </w:r>
      <w:proofErr w:type="gramStart"/>
      <w:r w:rsidRPr="00805C8E">
        <w:rPr>
          <w:rFonts w:asciiTheme="majorBidi" w:hAnsiTheme="majorBidi" w:cstheme="majorBidi"/>
          <w:sz w:val="24"/>
          <w:szCs w:val="24"/>
        </w:rPr>
        <w:t>:The</w:t>
      </w:r>
      <w:proofErr w:type="spellEnd"/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Handbook of Research on Student Engagement. DOI 10.1007/978-1-4614-2018-7_2</w:t>
      </w:r>
    </w:p>
    <w:p w:rsidR="00E01498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Sugiyono</w:t>
      </w:r>
      <w:r w:rsidRPr="00805C8E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Pr="00805C8E">
        <w:rPr>
          <w:rFonts w:asciiTheme="majorBidi" w:hAnsiTheme="majorBidi" w:cstheme="majorBidi"/>
          <w:i/>
          <w:iCs/>
          <w:noProof/>
          <w:sz w:val="24"/>
          <w:szCs w:val="24"/>
        </w:rPr>
        <w:t>Metode Penelitian  Kuantitatif, Kualitatif, dan R&amp;D.</w:t>
      </w:r>
      <w:r w:rsidRPr="00805C8E">
        <w:rPr>
          <w:rFonts w:asciiTheme="majorBidi" w:hAnsiTheme="majorBidi" w:cstheme="majorBidi"/>
          <w:noProof/>
          <w:sz w:val="24"/>
          <w:szCs w:val="24"/>
        </w:rPr>
        <w:t xml:space="preserve"> (Bandung: Alfabeta)</w:t>
      </w:r>
      <w:r>
        <w:rPr>
          <w:rFonts w:asciiTheme="majorBidi" w:hAnsiTheme="majorBidi" w:cstheme="majorBidi"/>
          <w:noProof/>
          <w:sz w:val="24"/>
          <w:szCs w:val="24"/>
        </w:rPr>
        <w:t xml:space="preserve"> 2017 </w:t>
      </w:r>
      <w:r w:rsidRPr="00805C8E">
        <w:rPr>
          <w:rFonts w:asciiTheme="majorBidi" w:hAnsiTheme="majorBidi" w:cstheme="majorBidi"/>
          <w:noProof/>
          <w:sz w:val="24"/>
          <w:szCs w:val="24"/>
        </w:rPr>
        <w:t xml:space="preserve"> h</w:t>
      </w:r>
      <w:r>
        <w:rPr>
          <w:rFonts w:asciiTheme="majorBidi" w:hAnsiTheme="majorBidi" w:cstheme="majorBidi"/>
          <w:noProof/>
          <w:sz w:val="24"/>
          <w:szCs w:val="24"/>
        </w:rPr>
        <w:t>al</w:t>
      </w:r>
      <w:r w:rsidRPr="00805C8E">
        <w:rPr>
          <w:rFonts w:asciiTheme="majorBidi" w:hAnsiTheme="majorBidi" w:cstheme="majorBidi"/>
          <w:noProof/>
          <w:sz w:val="24"/>
          <w:szCs w:val="24"/>
        </w:rPr>
        <w:t>. 44</w:t>
      </w:r>
    </w:p>
    <w:p w:rsidR="00E01498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Revisi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4 (Jakarta: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Cipta</w:t>
      </w:r>
      <w:proofErr w:type="gramStart"/>
      <w:r w:rsidRPr="00805C8E">
        <w:rPr>
          <w:rFonts w:asciiTheme="majorBidi" w:hAnsiTheme="majorBidi" w:cstheme="majorBidi"/>
          <w:sz w:val="24"/>
          <w:szCs w:val="24"/>
        </w:rPr>
        <w:t>,1998</w:t>
      </w:r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>. 33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Syahrum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salim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Bandung</w:t>
      </w:r>
      <w:proofErr w:type="gramStart"/>
      <w:r w:rsidRPr="00805C8E">
        <w:rPr>
          <w:rFonts w:asciiTheme="majorBidi" w:hAnsiTheme="majorBidi" w:cstheme="majorBidi"/>
          <w:sz w:val="24"/>
          <w:szCs w:val="24"/>
        </w:rPr>
        <w:t>,Ciptaka</w:t>
      </w:r>
      <w:proofErr w:type="spellEnd"/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media, 2012)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159</w:t>
      </w:r>
    </w:p>
    <w:p w:rsidR="00E01498" w:rsidRPr="00805C8E" w:rsidRDefault="00E01498" w:rsidP="00E01498">
      <w:pPr>
        <w:pStyle w:val="FootnoteText"/>
        <w:spacing w:before="240"/>
        <w:rPr>
          <w:rFonts w:asciiTheme="majorBidi" w:hAnsiTheme="majorBidi" w:cstheme="majorBidi"/>
          <w:sz w:val="24"/>
          <w:szCs w:val="24"/>
        </w:rPr>
      </w:pPr>
      <w:r w:rsidRPr="00805C8E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Baha</w:t>
      </w:r>
      <w:r>
        <w:rPr>
          <w:rFonts w:asciiTheme="majorBidi" w:hAnsiTheme="majorBidi" w:cstheme="majorBidi"/>
          <w:sz w:val="24"/>
          <w:szCs w:val="24"/>
        </w:rPr>
        <w:t>s</w:t>
      </w:r>
      <w:r w:rsidRPr="00805C8E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Indinesia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05C8E">
        <w:rPr>
          <w:rFonts w:asciiTheme="majorBidi" w:hAnsiTheme="majorBidi" w:cstheme="majorBidi"/>
          <w:sz w:val="24"/>
          <w:szCs w:val="24"/>
        </w:rPr>
        <w:t>78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Tulus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Winarsuhu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Pendidika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(Malang, UUM 2009) hal.11 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lastRenderedPageBreak/>
        <w:t>Wahyuiani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safitri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, Ibrahim </w:t>
      </w:r>
      <w:proofErr w:type="gramStart"/>
      <w:r w:rsidRPr="00805C8E">
        <w:rPr>
          <w:rFonts w:asciiTheme="majorBidi" w:hAnsiTheme="majorBidi" w:cstheme="majorBidi"/>
          <w:sz w:val="24"/>
          <w:szCs w:val="24"/>
        </w:rPr>
        <w:t xml:space="preserve">“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Dukungan</w:t>
      </w:r>
      <w:proofErr w:type="spellEnd"/>
      <w:proofErr w:type="gramEnd"/>
      <w:r w:rsidRPr="00805C8E">
        <w:rPr>
          <w:rFonts w:asciiTheme="majorBidi" w:hAnsiTheme="majorBidi" w:cstheme="majorBidi"/>
          <w:sz w:val="24"/>
          <w:szCs w:val="24"/>
        </w:rPr>
        <w:t xml:space="preserve"> social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Makasar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”,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Bosowa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2021</w:t>
      </w:r>
      <w:r w:rsidRPr="00805C8E">
        <w:rPr>
          <w:rFonts w:asciiTheme="majorBidi" w:hAnsiTheme="majorBidi" w:cstheme="majorBidi"/>
          <w:sz w:val="24"/>
          <w:szCs w:val="24"/>
        </w:rPr>
        <w:t xml:space="preserve"> hl 26-31</w:t>
      </w:r>
    </w:p>
    <w:p w:rsidR="00E01498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Yunia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widi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astute,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pedidikan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“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Peer Group Support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Resillience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Coping </w:t>
      </w:r>
      <w:proofErr w:type="spellStart"/>
      <w:r w:rsidRPr="00805C8E">
        <w:rPr>
          <w:rFonts w:asciiTheme="majorBidi" w:hAnsiTheme="majorBidi" w:cstheme="majorBidi"/>
          <w:i/>
          <w:iCs/>
          <w:sz w:val="24"/>
          <w:szCs w:val="24"/>
        </w:rPr>
        <w:t>Adaptif</w:t>
      </w:r>
      <w:proofErr w:type="spellEnd"/>
      <w:r w:rsidRPr="00805C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SMA”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PGRI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Madiun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2018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2-36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01498" w:rsidRPr="00805C8E" w:rsidRDefault="00E01498" w:rsidP="00E01498">
      <w:pPr>
        <w:pStyle w:val="FootnoteText"/>
        <w:spacing w:before="240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805C8E">
        <w:rPr>
          <w:rFonts w:asciiTheme="majorBidi" w:hAnsiTheme="majorBidi" w:cstheme="majorBidi"/>
          <w:sz w:val="24"/>
          <w:szCs w:val="24"/>
        </w:rPr>
        <w:t>Yunia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widi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astuti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teman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sebaya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resiliensi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modern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Iklas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Padang </w:t>
      </w:r>
      <w:proofErr w:type="spellStart"/>
      <w:r w:rsidRPr="00805C8E">
        <w:rPr>
          <w:rFonts w:asciiTheme="majorBidi" w:hAnsiTheme="majorBidi" w:cstheme="majorBidi"/>
          <w:sz w:val="24"/>
          <w:szCs w:val="24"/>
        </w:rPr>
        <w:t>thn</w:t>
      </w:r>
      <w:proofErr w:type="spellEnd"/>
      <w:r w:rsidRPr="00805C8E">
        <w:rPr>
          <w:rFonts w:asciiTheme="majorBidi" w:hAnsiTheme="majorBidi" w:cstheme="majorBidi"/>
          <w:sz w:val="24"/>
          <w:szCs w:val="24"/>
        </w:rPr>
        <w:t xml:space="preserve"> 2020 hl 12</w:t>
      </w:r>
    </w:p>
    <w:p w:rsidR="00E01498" w:rsidRPr="002A7890" w:rsidRDefault="00E01498" w:rsidP="00E01498">
      <w:pPr>
        <w:tabs>
          <w:tab w:val="left" w:pos="3360"/>
        </w:tabs>
        <w:spacing w:before="240" w:line="240" w:lineRule="auto"/>
        <w:rPr>
          <w:rFonts w:asciiTheme="majorBidi" w:hAnsiTheme="majorBidi" w:cstheme="majorBidi"/>
          <w:sz w:val="24"/>
          <w:szCs w:val="24"/>
        </w:rPr>
      </w:pPr>
    </w:p>
    <w:p w:rsidR="003611E5" w:rsidRPr="00E01498" w:rsidRDefault="003611E5" w:rsidP="00E01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11E5" w:rsidRPr="00E01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72" w:rsidRDefault="00CB6F72" w:rsidP="002260F6">
      <w:pPr>
        <w:spacing w:after="0" w:line="240" w:lineRule="auto"/>
      </w:pPr>
      <w:r>
        <w:separator/>
      </w:r>
    </w:p>
  </w:endnote>
  <w:endnote w:type="continuationSeparator" w:id="0">
    <w:p w:rsidR="00CB6F72" w:rsidRDefault="00CB6F72" w:rsidP="0022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6" w:rsidRDefault="00226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6" w:rsidRDefault="002260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6" w:rsidRDefault="00226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72" w:rsidRDefault="00CB6F72" w:rsidP="002260F6">
      <w:pPr>
        <w:spacing w:after="0" w:line="240" w:lineRule="auto"/>
      </w:pPr>
      <w:r>
        <w:separator/>
      </w:r>
    </w:p>
  </w:footnote>
  <w:footnote w:type="continuationSeparator" w:id="0">
    <w:p w:rsidR="00CB6F72" w:rsidRDefault="00CB6F72" w:rsidP="0022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6" w:rsidRDefault="002260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47" o:spid="_x0000_s2050" type="#_x0000_t75" style="position:absolute;left:0;text-align:left;margin-left:0;margin-top:0;width:468pt;height:468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6" w:rsidRDefault="002260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48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6" w:rsidRDefault="002260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46" o:spid="_x0000_s2049" type="#_x0000_t75" style="position:absolute;left:0;text-align:left;margin-left:0;margin-top:0;width:468pt;height:468pt;z-index:-251658240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98"/>
    <w:rsid w:val="002260F6"/>
    <w:rsid w:val="003611E5"/>
    <w:rsid w:val="00CB6F72"/>
    <w:rsid w:val="00E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98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Body of text,List Paragraph1,sub-section"/>
    <w:basedOn w:val="Normal"/>
    <w:link w:val="ListParagraphChar"/>
    <w:uiPriority w:val="34"/>
    <w:qFormat/>
    <w:rsid w:val="00E01498"/>
    <w:pPr>
      <w:ind w:left="720"/>
      <w:contextualSpacing/>
    </w:pPr>
  </w:style>
  <w:style w:type="character" w:customStyle="1" w:styleId="ListParagraphChar">
    <w:name w:val="List Paragraph Char"/>
    <w:aliases w:val="kepala Char,Body of text Char,List Paragraph1 Char,sub-section Char"/>
    <w:link w:val="ListParagraph"/>
    <w:uiPriority w:val="34"/>
    <w:locked/>
    <w:rsid w:val="00E01498"/>
    <w:rPr>
      <w:rFonts w:eastAsiaTheme="minorEastAsia"/>
      <w:sz w:val="20"/>
      <w:szCs w:val="20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E01498"/>
    <w:pPr>
      <w:spacing w:after="0" w:line="240" w:lineRule="auto"/>
    </w:pPr>
    <w:rPr>
      <w:rFonts w:eastAsia="SimSun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E01498"/>
    <w:rPr>
      <w:rFonts w:eastAsia="SimSun"/>
      <w:sz w:val="20"/>
      <w:szCs w:val="20"/>
    </w:rPr>
  </w:style>
  <w:style w:type="character" w:styleId="Hyperlink">
    <w:name w:val="Hyperlink"/>
    <w:uiPriority w:val="99"/>
    <w:unhideWhenUsed/>
    <w:rsid w:val="00E014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F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F6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98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Body of text,List Paragraph1,sub-section"/>
    <w:basedOn w:val="Normal"/>
    <w:link w:val="ListParagraphChar"/>
    <w:uiPriority w:val="34"/>
    <w:qFormat/>
    <w:rsid w:val="00E01498"/>
    <w:pPr>
      <w:ind w:left="720"/>
      <w:contextualSpacing/>
    </w:pPr>
  </w:style>
  <w:style w:type="character" w:customStyle="1" w:styleId="ListParagraphChar">
    <w:name w:val="List Paragraph Char"/>
    <w:aliases w:val="kepala Char,Body of text Char,List Paragraph1 Char,sub-section Char"/>
    <w:link w:val="ListParagraph"/>
    <w:uiPriority w:val="34"/>
    <w:locked/>
    <w:rsid w:val="00E01498"/>
    <w:rPr>
      <w:rFonts w:eastAsiaTheme="minorEastAsia"/>
      <w:sz w:val="20"/>
      <w:szCs w:val="20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E01498"/>
    <w:pPr>
      <w:spacing w:after="0" w:line="240" w:lineRule="auto"/>
    </w:pPr>
    <w:rPr>
      <w:rFonts w:eastAsia="SimSun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E01498"/>
    <w:rPr>
      <w:rFonts w:eastAsia="SimSun"/>
      <w:sz w:val="20"/>
      <w:szCs w:val="20"/>
    </w:rPr>
  </w:style>
  <w:style w:type="character" w:styleId="Hyperlink">
    <w:name w:val="Hyperlink"/>
    <w:uiPriority w:val="99"/>
    <w:unhideWhenUsed/>
    <w:rsid w:val="00E014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F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F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2023-05-05T23:57:00Z</dcterms:created>
  <dcterms:modified xsi:type="dcterms:W3CDTF">2023-05-16T03:43:00Z</dcterms:modified>
</cp:coreProperties>
</file>